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D7476E">
        <w:rPr>
          <w:rFonts w:ascii="Times New Roman" w:eastAsia="Times New Roman" w:hAnsi="Times New Roman" w:cs="B Titr" w:hint="cs"/>
          <w:b/>
          <w:bCs/>
          <w:color w:val="000000"/>
          <w:sz w:val="28"/>
          <w:szCs w:val="28"/>
          <w:rtl/>
        </w:rPr>
        <w:t>تربيت اخلاقي؛ بررسي تطبيقي ديدگاه خواجه نصيرالدين طوسي و كلبرگ</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 سال دوم، شماره دوم، بهار 1390، صفحه 53 ـ 68</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D7476E">
        <w:rPr>
          <w:rFonts w:ascii="Times New Roman" w:eastAsia="Times New Roman" w:hAnsi="Times New Roman" w:cs="B Mitra" w:hint="cs"/>
          <w:color w:val="000000"/>
          <w:sz w:val="24"/>
          <w:szCs w:val="24"/>
        </w:rPr>
        <w:t>Ma'rifat-i</w:t>
      </w:r>
      <w:proofErr w:type="spellEnd"/>
      <w:r w:rsidRPr="00D7476E">
        <w:rPr>
          <w:rFonts w:ascii="Times New Roman" w:eastAsia="Times New Roman" w:hAnsi="Times New Roman" w:cs="B Mitra" w:hint="cs"/>
          <w:color w:val="000000"/>
          <w:sz w:val="24"/>
          <w:szCs w:val="24"/>
        </w:rPr>
        <w:t xml:space="preserve"> </w:t>
      </w:r>
      <w:proofErr w:type="spellStart"/>
      <w:r w:rsidRPr="00D7476E">
        <w:rPr>
          <w:rFonts w:ascii="Times New Roman" w:eastAsia="Times New Roman" w:hAnsi="Times New Roman" w:cs="B Mitra" w:hint="cs"/>
          <w:color w:val="000000"/>
          <w:sz w:val="24"/>
          <w:szCs w:val="24"/>
        </w:rPr>
        <w:t>Ākhlaqī</w:t>
      </w:r>
      <w:proofErr w:type="spellEnd"/>
      <w:r w:rsidRPr="00D7476E">
        <w:rPr>
          <w:rFonts w:ascii="Times New Roman" w:eastAsia="Times New Roman" w:hAnsi="Times New Roman" w:cs="B Mitra" w:hint="cs"/>
          <w:color w:val="000000"/>
          <w:sz w:val="24"/>
          <w:szCs w:val="24"/>
        </w:rPr>
        <w:t xml:space="preserve">, Vol.2. No.2, </w:t>
      </w:r>
      <w:proofErr w:type="gramStart"/>
      <w:r w:rsidRPr="00D7476E">
        <w:rPr>
          <w:rFonts w:ascii="Times New Roman" w:eastAsia="Times New Roman" w:hAnsi="Times New Roman" w:cs="B Mitra" w:hint="cs"/>
          <w:color w:val="000000"/>
          <w:sz w:val="24"/>
          <w:szCs w:val="24"/>
        </w:rPr>
        <w:t>Spring</w:t>
      </w:r>
      <w:proofErr w:type="gramEnd"/>
      <w:r w:rsidRPr="00D7476E">
        <w:rPr>
          <w:rFonts w:ascii="Times New Roman" w:eastAsia="Times New Roman" w:hAnsi="Times New Roman" w:cs="B Mitra" w:hint="cs"/>
          <w:color w:val="000000"/>
          <w:sz w:val="24"/>
          <w:szCs w:val="24"/>
        </w:rPr>
        <w:t xml:space="preserve"> 2011</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b/>
          <w:bCs/>
          <w:color w:val="000000"/>
          <w:sz w:val="24"/>
          <w:szCs w:val="24"/>
          <w:rtl/>
        </w:rPr>
        <w:t>رضاعلي نوروزي</w:t>
      </w:r>
      <w:bookmarkStart w:id="1" w:name="_ftnref1"/>
      <w:r w:rsidRPr="00D7476E">
        <w:rPr>
          <w:rFonts w:ascii="Times New Roman" w:eastAsia="Times New Roman" w:hAnsi="Times New Roman" w:cs="B Mitra"/>
          <w:b/>
          <w:bCs/>
          <w:color w:val="000000"/>
          <w:sz w:val="24"/>
          <w:szCs w:val="24"/>
        </w:rPr>
        <w:fldChar w:fldCharType="begin"/>
      </w:r>
      <w:r w:rsidRPr="00D7476E">
        <w:rPr>
          <w:rFonts w:ascii="Times New Roman" w:eastAsia="Times New Roman" w:hAnsi="Times New Roman" w:cs="B Mitra"/>
          <w:b/>
          <w:bCs/>
          <w:color w:val="000000"/>
          <w:sz w:val="24"/>
          <w:szCs w:val="24"/>
        </w:rPr>
        <w:instrText xml:space="preserve"> HYPERLINK "http://marefateakhlagi.nashriyat.ir/node/57" \l "_ftn1" \o "" </w:instrText>
      </w:r>
      <w:r w:rsidRPr="00D7476E">
        <w:rPr>
          <w:rFonts w:ascii="Times New Roman" w:eastAsia="Times New Roman" w:hAnsi="Times New Roman" w:cs="B Mitra"/>
          <w:b/>
          <w:bCs/>
          <w:color w:val="000000"/>
          <w:sz w:val="24"/>
          <w:szCs w:val="24"/>
        </w:rPr>
        <w:fldChar w:fldCharType="separate"/>
      </w:r>
      <w:r w:rsidRPr="00D7476E">
        <w:rPr>
          <w:rFonts w:ascii="Times New Roman" w:eastAsia="Times New Roman" w:hAnsi="Times New Roman" w:cs="B Mitra" w:hint="cs"/>
          <w:b/>
          <w:bCs/>
          <w:color w:val="000080"/>
          <w:sz w:val="24"/>
          <w:szCs w:val="24"/>
        </w:rPr>
        <w:t>*</w:t>
      </w:r>
      <w:r w:rsidRPr="00D7476E">
        <w:rPr>
          <w:rFonts w:ascii="Times New Roman" w:eastAsia="Times New Roman" w:hAnsi="Times New Roman" w:cs="B Mitra"/>
          <w:b/>
          <w:bCs/>
          <w:color w:val="000000"/>
          <w:sz w:val="24"/>
          <w:szCs w:val="24"/>
        </w:rPr>
        <w:fldChar w:fldCharType="end"/>
      </w:r>
      <w:bookmarkEnd w:id="1"/>
      <w:r w:rsidRPr="00D7476E">
        <w:rPr>
          <w:rFonts w:ascii="Times New Roman" w:eastAsia="Times New Roman" w:hAnsi="Times New Roman" w:cs="B Mitra" w:hint="cs"/>
          <w:b/>
          <w:bCs/>
          <w:color w:val="000000"/>
          <w:sz w:val="24"/>
          <w:szCs w:val="24"/>
        </w:rPr>
        <w:t xml:space="preserve"> / </w:t>
      </w:r>
      <w:r w:rsidRPr="00D7476E">
        <w:rPr>
          <w:rFonts w:ascii="Times New Roman" w:eastAsia="Times New Roman" w:hAnsi="Times New Roman" w:cs="B Mitra" w:hint="cs"/>
          <w:b/>
          <w:bCs/>
          <w:color w:val="000000"/>
          <w:sz w:val="24"/>
          <w:szCs w:val="24"/>
          <w:rtl/>
        </w:rPr>
        <w:t>حسين عاطفت‌دوست</w:t>
      </w:r>
      <w:bookmarkStart w:id="2" w:name="_ftnref2"/>
      <w:r w:rsidRPr="00D7476E">
        <w:rPr>
          <w:rFonts w:ascii="Times New Roman" w:eastAsia="Times New Roman" w:hAnsi="Times New Roman" w:cs="B Mitra"/>
          <w:b/>
          <w:bCs/>
          <w:color w:val="000000"/>
          <w:sz w:val="24"/>
          <w:szCs w:val="24"/>
        </w:rPr>
        <w:fldChar w:fldCharType="begin"/>
      </w:r>
      <w:r w:rsidRPr="00D7476E">
        <w:rPr>
          <w:rFonts w:ascii="Times New Roman" w:eastAsia="Times New Roman" w:hAnsi="Times New Roman" w:cs="B Mitra"/>
          <w:b/>
          <w:bCs/>
          <w:color w:val="000000"/>
          <w:sz w:val="24"/>
          <w:szCs w:val="24"/>
        </w:rPr>
        <w:instrText xml:space="preserve"> HYPERLINK "http://marefateakhlagi.nashriyat.ir/node/57" \l "_ftn2" \o "" </w:instrText>
      </w:r>
      <w:r w:rsidRPr="00D7476E">
        <w:rPr>
          <w:rFonts w:ascii="Times New Roman" w:eastAsia="Times New Roman" w:hAnsi="Times New Roman" w:cs="B Mitra"/>
          <w:b/>
          <w:bCs/>
          <w:color w:val="000000"/>
          <w:sz w:val="24"/>
          <w:szCs w:val="24"/>
        </w:rPr>
        <w:fldChar w:fldCharType="separate"/>
      </w:r>
      <w:r w:rsidRPr="00D7476E">
        <w:rPr>
          <w:rFonts w:ascii="Times New Roman" w:eastAsia="Times New Roman" w:hAnsi="Times New Roman" w:cs="B Mitra" w:hint="cs"/>
          <w:b/>
          <w:bCs/>
          <w:color w:val="000080"/>
          <w:sz w:val="24"/>
          <w:szCs w:val="24"/>
        </w:rPr>
        <w:t>**</w:t>
      </w:r>
      <w:r w:rsidRPr="00D7476E">
        <w:rPr>
          <w:rFonts w:ascii="Times New Roman" w:eastAsia="Times New Roman" w:hAnsi="Times New Roman" w:cs="B Mitra"/>
          <w:b/>
          <w:bCs/>
          <w:color w:val="000000"/>
          <w:sz w:val="24"/>
          <w:szCs w:val="24"/>
        </w:rPr>
        <w:fldChar w:fldCharType="end"/>
      </w:r>
      <w:bookmarkEnd w:id="2"/>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چكيده</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b/>
          <w:bCs/>
          <w:color w:val="000000"/>
          <w:sz w:val="24"/>
          <w:szCs w:val="24"/>
          <w:rtl/>
        </w:rPr>
        <w:t>اين مقاله با روش تحليلي ـ توصيفي به بررسي تربيت اخلاقي از منظر خواجه نصيرالدين طوسي و كلبرگ در سه بخشِ مباني، هدف و روش‌هاي تربيت اخلاقي مي‌پردازد. مبناي تربيت اخلاقي از ديدگاه كلبرگ، درك و استدلال مخاطبان بوده كه شش مرحله را در رشد اخلاقي معرفي كرده، ولي از ديدگاه خواجه نصير، نفس انساني مبناي تربيت اخلاقي است. هدف تربيت اخلاقي از ديدگاه خواجه نصير، رسيدن به قرب الاهي ولي از ديدگاه كلبرگ، دست يافتن به عدالت براي همه مردم و تحقق ارزش‏هاي عالي انساني در زندگي آنهاست. روش تربيت اخلاقي از نظر كلبرگ، تربيت اخلاقي نه به وسيله آموزش، بلكه انتقال دانش‏آموز از مرحله‏هاي پايين رشد اخلاقي به مرحله بالاتر از طريق وادار كردن آنها به بحث درباره مشكلات اخلاقي است. ولي خواجه نصير تأديب، عادت دادن و بهره بردن از تشويق و تنبيه را اساسي‏ترين روش‏هاي تربيت، و روش‏هاي عام شامل، پرهيز از گوش دادن به حرف‏هاي ناشايست، برقرراي اعتدال در دو قوه شهويه، غضبيه و روش‏هاي خاص شامل معالجه برخي رذايل مي‌داند</w:t>
      </w:r>
      <w:r w:rsidRPr="00D7476E">
        <w:rPr>
          <w:rFonts w:ascii="Times New Roman" w:eastAsia="Times New Roman" w:hAnsi="Times New Roman" w:cs="B Mitra" w:hint="cs"/>
          <w:b/>
          <w:b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b/>
          <w:bCs/>
          <w:color w:val="000000"/>
          <w:sz w:val="24"/>
          <w:szCs w:val="24"/>
          <w:rtl/>
        </w:rPr>
        <w:t>كليد واژه‌ها: اخلاق، تربيت اخلاقي، خواجه نصيرالدين طوسي، كلبرگ، روش تربيتي</w:t>
      </w:r>
      <w:r w:rsidRPr="00D7476E">
        <w:rPr>
          <w:rFonts w:ascii="Times New Roman" w:eastAsia="Times New Roman" w:hAnsi="Times New Roman" w:cs="B Mitra" w:hint="cs"/>
          <w:b/>
          <w:bCs/>
          <w:color w:val="000000"/>
          <w:sz w:val="24"/>
          <w:szCs w:val="24"/>
        </w:rPr>
        <w:t>.</w:t>
      </w:r>
    </w:p>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7476E">
        <w:rPr>
          <w:rFonts w:ascii="Times New Roman" w:eastAsia="Times New Roman" w:hAnsi="Times New Roman" w:cs="B Titr" w:hint="cs"/>
          <w:b/>
          <w:bCs/>
          <w:color w:val="000000"/>
          <w:sz w:val="28"/>
          <w:szCs w:val="28"/>
          <w:rtl/>
        </w:rPr>
        <w:t>مقدمه</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يكي از مسائل مهم، كه تعليم و تربيت معاصر با آن رو به‏روست، مسئله تربيت اخلاقي است. اهميت تربيت اخلاقي در نظام‌هاي آموزشي و پرورشي، امري بديهي و غير قابل انكار است. اصولاً اخلاق و تربيت اخلاقي، يكي از اركان اساسي فرهنگ بشري را تشكيل مي‏دهد. به همين دليل، اين موضوع از ديرباز در فرهنگ اسلامي مورد توجه بوده و امروزه نيز در بسياري از كشورها مورد توجه پژوهشگران قرار گرفته است</w:t>
      </w:r>
      <w:r w:rsidRPr="00D7476E">
        <w:rPr>
          <w:rFonts w:ascii="Times New Roman" w:eastAsia="Times New Roman" w:hAnsi="Times New Roman" w:cs="B Mitra" w:hint="cs"/>
          <w:color w:val="000000"/>
          <w:sz w:val="24"/>
          <w:szCs w:val="24"/>
        </w:rPr>
        <w:t>.</w:t>
      </w:r>
      <w:bookmarkStart w:id="3" w:name="_ednref1"/>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w:t>
      </w:r>
      <w:r w:rsidRPr="00D7476E">
        <w:rPr>
          <w:rFonts w:ascii="Times New Roman" w:eastAsia="Times New Roman" w:hAnsi="Times New Roman" w:cs="B Mitra"/>
          <w:color w:val="000000"/>
          <w:sz w:val="24"/>
          <w:szCs w:val="24"/>
        </w:rPr>
        <w:fldChar w:fldCharType="end"/>
      </w:r>
      <w:bookmarkEnd w:id="3"/>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به نظر مي‌رسد، در حوزة تعليم و تربيت يكي از مهم‌ترين، تأثيرگذارترين و در عين حال، دشوارترين مباحث، تربيت اخلاقي و اخلاقي بارآوردن كودكان است. از اين‌رو، پرداختن به مباحث مربوط به اخلاق و به تبع آن تربيت اخلاقي از جايگاه رفيعي برخوردار است. به عبارت ديگر، سازندگي دروني انسان و اصلاح و تهذيب نفس او در سعادت فردي، اجتماعي، دنيوي و اخروي او نقش بسزايي دارد، به طوري كه اگر انسان تمامي علوم را تحصيل كند و كلية نيروهاي طبيعت را به تسخير خويش در آورد، اما از تسخير درون و تسلط بر نفس خود ناتوان باشد، از رسيدن به سعادت و نيل به كمال باز مي‌ماند. تمامي پيشرفت‌هاي علمي و صنعتي در صورتي كه با اصلاح درون انسان همراه نباشد، كاخ‌هاي سر به فلك كشيده‏اي را مي‌مانند كه بر فراز قله آتشفشان بنا شده باشد. از اين‌رو، تربيت روحي و اخلاقي انسان و «برنامه انسان‌سازي» براي هر جامعه‌اي امري حياتي است. با وجود اين، نگاهي به اوضاع جوامع بشري نشان مي‌دهد آنچه قبل از همه به دست فراموشي سپرده شده، تربيت اخلاقي و معنوي انسان است</w:t>
      </w:r>
      <w:r w:rsidRPr="00D7476E">
        <w:rPr>
          <w:rFonts w:ascii="Times New Roman" w:eastAsia="Times New Roman" w:hAnsi="Times New Roman" w:cs="B Mitra" w:hint="cs"/>
          <w:color w:val="000000"/>
          <w:sz w:val="24"/>
          <w:szCs w:val="24"/>
        </w:rPr>
        <w:t>.</w:t>
      </w:r>
      <w:bookmarkStart w:id="4" w:name="_ednref2"/>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w:t>
      </w:r>
      <w:r w:rsidRPr="00D7476E">
        <w:rPr>
          <w:rFonts w:ascii="Times New Roman" w:eastAsia="Times New Roman" w:hAnsi="Times New Roman" w:cs="B Mitra"/>
          <w:color w:val="000000"/>
          <w:sz w:val="24"/>
          <w:szCs w:val="24"/>
        </w:rPr>
        <w:fldChar w:fldCharType="end"/>
      </w:r>
      <w:bookmarkEnd w:id="4"/>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 xml:space="preserve">انسان شدن آدمي، در گروه رسيدن به قلمرو اخلاق و بازشناسي نيك از بد است. به همين دليل، در قلمرو اخلاق و تربيت اخلاقي، ديدگاه‌هاي متفاوتي به وجود آمده است. با اين همه، با اينكه بشر امروزي در عرصه‌هاي گوناگون، به ويژه در قلمرو علم و فن‌آوري به موفقيت‌هاي چشم‌گير دست‏ يافته است، اما در مقولة «اخلاق» و «تربيت اخلاقي» با چالش‌ها و مشكلات زيادي دست به گريبان است. </w:t>
      </w:r>
      <w:r w:rsidRPr="00D7476E">
        <w:rPr>
          <w:rFonts w:ascii="Times New Roman" w:eastAsia="Times New Roman" w:hAnsi="Times New Roman" w:cs="B Mitra" w:hint="cs"/>
          <w:color w:val="000000"/>
          <w:sz w:val="24"/>
          <w:szCs w:val="24"/>
          <w:rtl/>
        </w:rPr>
        <w:lastRenderedPageBreak/>
        <w:t>وجود مسايل و چالش‌هاي گوناگون غير اخلاقي در جوامع بشري، پرداختن به ديدگاه‌ها و انديشه‌هاي جديد و تلاش براي حلّ كردن اين مسايل را ضروري مي‌نمايد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با توجه به اهميت تربيت اخلاقي، همچنين از آنجا كه اين موضوع هم از سوي دانشمندان مسلمان و هم اخيراً از سوي دانشمندان غربي مورد توجه قرار گرفته است، اين مقاله به مقايسه تطبيقي تربيت اخلاقي از منظر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نصيرالدين طوسي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و</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اختصاص يافته است. پيداست از آنجايي كه طرح و بررسي همه ديدگاه‌هاي اين دو انديشمند در زمينه تربيت اخلاقي ممكن نيست، در اين مقال به بررسي آراي اين دو انديشمند در سه بخش مباني، هدف و روش‏هاي تربيت اخلاقي مي‌پردازد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7476E">
        <w:rPr>
          <w:rFonts w:ascii="Times New Roman" w:eastAsia="Times New Roman" w:hAnsi="Times New Roman" w:cs="B Titr" w:hint="cs"/>
          <w:b/>
          <w:bCs/>
          <w:color w:val="000000"/>
          <w:sz w:val="28"/>
          <w:szCs w:val="28"/>
          <w:rtl/>
        </w:rPr>
        <w:t>خاستگاه و مفهوم تربيت اخلاقي</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به زعم</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نقيب‌زاده</w:t>
      </w:r>
      <w:r w:rsidRPr="00D7476E">
        <w:rPr>
          <w:rFonts w:ascii="Times New Roman" w:eastAsia="Times New Roman" w:hAnsi="Times New Roman" w:cs="B Mitra" w:hint="cs"/>
          <w:color w:val="000000"/>
          <w:sz w:val="24"/>
          <w:szCs w:val="24"/>
          <w:rtl/>
        </w:rPr>
        <w:t>،</w:t>
      </w:r>
      <w:bookmarkStart w:id="5" w:name="_ednref3"/>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w:t>
      </w:r>
      <w:r w:rsidRPr="00D7476E">
        <w:rPr>
          <w:rFonts w:ascii="Times New Roman" w:eastAsia="Times New Roman" w:hAnsi="Times New Roman" w:cs="B Mitra"/>
          <w:color w:val="000000"/>
          <w:sz w:val="24"/>
          <w:szCs w:val="24"/>
        </w:rPr>
        <w:fldChar w:fldCharType="end"/>
      </w:r>
      <w:bookmarkEnd w:id="5"/>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از هنگامي كه آدمي وارد جامعه شد، زندگي وي با بايدها و نبايدهايي همراه گرديد. هر چند اين بايدها و نبايد‌ها از خاستگاه‌هاي مختلف برخاسته‌اند، اما به صورت آداب، رسوم، قواعد و قوانين بر نحوة زندگي آدميان حكم رانده‌اند. اگر آدمي از بايد‌ها و نبايدها، كه بيش‌تر به صورت روا و ناروا و يا پسنديده و ناپسند عرضه مي‌شوند، فراتر رود و نيك را از بد بازشناسد و اين شناخت، وي را به سوي رفتار شايسته برانگيزد، در راه انسان شدن گام برداشته و به قلمرو اخلاق رسيده است. اخلاق و تربيت اخلاقي به دليل نقش مهمي كه در سرنوشت انسان و جامعه دارد، از ديرباز مورد توجه انديشمندان بشري و پيشوايان ديني بوده است. بخش اعظم آموزه‏هاي اديان الاهي، به ويژه اسلام را اخلاقيات و قسمت بيشتر فعاليت اولياي دين‏ را تربيت تشكيل مي‏دهد. تجربة بشري نشان داده است كه انسان، خواه متدين به‏ديني آسماني باشد يا نباشد، هيچ‌گاه حتي در دوره مدرن و پسامدرن، هم بي‏نياز از تربيت اخلاقي نيست. در دوران رنسانس و پس از آن، در كشورهاي غربي به دنبال پيشرفت‏هايي كه در زمينه علوم تجربي به دست‏آمد، به تدريج توجه به زمينه‏هاي اخلاقي و به دنبال آن، توجه به تربيت اخلاقي كم رنگ و حتي در مواردي نيز با اخلاق و فضايل اخلاقي مبارزه شد. اما در سال‌هاي اخير، به سبب آسيب‏هاي جدّي‌اي كه از اين ناحيه به سلامت جامعه و افراد وارد شده است، توجه به اخلاق و فضايل اخلاقي و به دنبال آن، توجه به تربيت اخلاقي، افزايش چشمگيري يافته است</w:t>
      </w:r>
      <w:r w:rsidRPr="00D7476E">
        <w:rPr>
          <w:rFonts w:ascii="Times New Roman" w:eastAsia="Times New Roman" w:hAnsi="Times New Roman" w:cs="B Mitra" w:hint="cs"/>
          <w:color w:val="000000"/>
          <w:sz w:val="24"/>
          <w:szCs w:val="24"/>
        </w:rPr>
        <w:t>.</w:t>
      </w:r>
      <w:bookmarkStart w:id="6" w:name="_ednref4"/>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"_edn4"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4</w:t>
      </w:r>
      <w:r w:rsidRPr="00D7476E">
        <w:rPr>
          <w:rFonts w:ascii="Times New Roman" w:eastAsia="Times New Roman" w:hAnsi="Times New Roman" w:cs="B Mitra"/>
          <w:color w:val="000000"/>
          <w:sz w:val="24"/>
          <w:szCs w:val="24"/>
        </w:rPr>
        <w:fldChar w:fldCharType="end"/>
      </w:r>
      <w:bookmarkEnd w:id="6"/>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در مغرب زمين، برخي از كارشناسان تعليم و تربيت، قرن بيستم را قرن مباحث مربوط به تربيت اخلاقي ناميده‌اند</w:t>
      </w:r>
      <w:r w:rsidRPr="00D7476E">
        <w:rPr>
          <w:rFonts w:ascii="Times New Roman" w:eastAsia="Times New Roman" w:hAnsi="Times New Roman" w:cs="B Mitra" w:hint="cs"/>
          <w:color w:val="000000"/>
          <w:sz w:val="24"/>
          <w:szCs w:val="24"/>
        </w:rPr>
        <w:t>.</w:t>
      </w:r>
      <w:bookmarkStart w:id="7" w:name="_ednref5"/>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"_edn5"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5</w:t>
      </w:r>
      <w:r w:rsidRPr="00D7476E">
        <w:rPr>
          <w:rFonts w:ascii="Times New Roman" w:eastAsia="Times New Roman" w:hAnsi="Times New Roman" w:cs="B Mitra"/>
          <w:color w:val="000000"/>
          <w:sz w:val="24"/>
          <w:szCs w:val="24"/>
        </w:rPr>
        <w:fldChar w:fldCharType="end"/>
      </w:r>
      <w:bookmarkEnd w:id="7"/>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در نگرش غربي، تربيت اخلاقي</w:t>
      </w:r>
      <w:bookmarkStart w:id="8" w:name="_ednref6"/>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"_edn6"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6</w:t>
      </w:r>
      <w:r w:rsidRPr="00D7476E">
        <w:rPr>
          <w:rFonts w:ascii="Times New Roman" w:eastAsia="Times New Roman" w:hAnsi="Times New Roman" w:cs="B Mitra"/>
          <w:color w:val="000000"/>
          <w:sz w:val="24"/>
          <w:szCs w:val="24"/>
        </w:rPr>
        <w:fldChar w:fldCharType="end"/>
      </w:r>
      <w:bookmarkEnd w:id="8"/>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معمولاً به فرايندي اطلاق مي‏شود كه طي آن تلاش مي‏شود شهروندان را به گونه‏اي آموزش و عادت دهند كه با مقررات و قوانين اجتماعي، به مفهوم عام آن، كنار آمده و در برابر آنها سازگاري و انطباق داشته باشند. هدف نهايي در اين نظام تربيتي، ايجاد نظم عمومي و تدارك زمينه آزادي عمل فردي، بدون بروز تمانع، كشمكش و درگيري با ديگران از راه تربيت شهروند سازگار است</w:t>
      </w:r>
      <w:r w:rsidRPr="00D7476E">
        <w:rPr>
          <w:rFonts w:ascii="Times New Roman" w:eastAsia="Times New Roman" w:hAnsi="Times New Roman" w:cs="B Mitra" w:hint="cs"/>
          <w:color w:val="000000"/>
          <w:sz w:val="24"/>
          <w:szCs w:val="24"/>
        </w:rPr>
        <w:t>.</w:t>
      </w:r>
      <w:bookmarkStart w:id="9" w:name="_ednref7"/>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"_edn7"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7</w:t>
      </w:r>
      <w:r w:rsidRPr="00D7476E">
        <w:rPr>
          <w:rFonts w:ascii="Times New Roman" w:eastAsia="Times New Roman" w:hAnsi="Times New Roman" w:cs="B Mitra"/>
          <w:color w:val="000000"/>
          <w:sz w:val="24"/>
          <w:szCs w:val="24"/>
        </w:rPr>
        <w:fldChar w:fldCharType="end"/>
      </w:r>
      <w:bookmarkEnd w:id="9"/>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در جهان غرب، از كساني كه به اين حوزه پرداخته‌اند، كساني مانند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افلاطون</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ارسطو</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كانت</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پياژه</w:t>
      </w:r>
      <w:r w:rsidRPr="00D7476E">
        <w:rPr>
          <w:rFonts w:ascii="Times New Roman" w:eastAsia="Times New Roman" w:hAnsi="Times New Roman" w:cs="B Mitra" w:hint="cs"/>
          <w:color w:val="000000"/>
          <w:sz w:val="24"/>
          <w:szCs w:val="24"/>
          <w:rtl/>
        </w:rPr>
        <w:t>،</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و ... را مي‌توان نام برد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اما در انديشه اسلامي، تربيت اخلاقي، با توجه به طرح مباحثي چون معني اخلاق، علم اخلاق، و فلسفه اخلاق توسط انديشمندان مسلمان، معناي خاص خود را دارد</w:t>
      </w:r>
      <w:r w:rsidRPr="00D7476E">
        <w:rPr>
          <w:rFonts w:ascii="Times New Roman" w:eastAsia="Times New Roman" w:hAnsi="Times New Roman" w:cs="B Mitra" w:hint="cs"/>
          <w:color w:val="000000"/>
          <w:sz w:val="24"/>
          <w:szCs w:val="24"/>
        </w:rPr>
        <w:t>.</w:t>
      </w:r>
      <w:bookmarkStart w:id="10" w:name="_ednref8"/>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"_edn8"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8</w:t>
      </w:r>
      <w:r w:rsidRPr="00D7476E">
        <w:rPr>
          <w:rFonts w:ascii="Times New Roman" w:eastAsia="Times New Roman" w:hAnsi="Times New Roman" w:cs="B Mitra"/>
          <w:color w:val="000000"/>
          <w:sz w:val="24"/>
          <w:szCs w:val="24"/>
        </w:rPr>
        <w:fldChar w:fldCharType="end"/>
      </w:r>
      <w:bookmarkEnd w:id="10"/>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مباحث مربوط به اخلاق و تربيت اخلاقي، بخش اساسي عمده معارف اسلامي را تشكيل مي‌دهد. بر اين اساس، دانشمندان مسلمان در مقام ايفاي نقش ديني خود، اهميّت ويژه‏اي به تدوين، نشر و طرح مباحث اخلاقي داده‏اند و آثار گران‌بهايي از خود به يادگار گذاشته‌اند. براي مثال، ابن مسكويه در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تهذيب الاخلاق</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نصيرالدين طوسي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در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اخلاق ناصري</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ملّامهدي نراقي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در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جامع السادات</w:t>
      </w:r>
      <w:r w:rsidRPr="00D7476E">
        <w:rPr>
          <w:rFonts w:ascii="Times New Roman" w:eastAsia="Times New Roman" w:hAnsi="Times New Roman" w:cs="B Mitra" w:hint="cs"/>
          <w:color w:val="000000"/>
          <w:sz w:val="24"/>
          <w:szCs w:val="24"/>
          <w:rtl/>
        </w:rPr>
        <w:t>، و</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علامه طباطبايي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در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الميزان</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هر يك به شيوه‌اي به بحث تربيت اخلاقي پرداخته‌اند. در فرهنگ اسلامي، تربيت اخلاقي فرايند زمينه سازي وبه كارگيري شيوه‏هايي براي شكوفاسازي، تقويت و ايجاد صفات، رفتارها و آداب اخلاقي و اصلاح و از بين بردن صفات، رفتارها و آداب غير اخلاقي در خود يا ديگران است</w:t>
      </w:r>
      <w:bookmarkStart w:id="11" w:name="_ednref9"/>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"_edn9"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9</w:t>
      </w:r>
      <w:r w:rsidRPr="00D7476E">
        <w:rPr>
          <w:rFonts w:ascii="Times New Roman" w:eastAsia="Times New Roman" w:hAnsi="Times New Roman" w:cs="B Mitra"/>
          <w:color w:val="000000"/>
          <w:sz w:val="24"/>
          <w:szCs w:val="24"/>
        </w:rPr>
        <w:fldChar w:fldCharType="end"/>
      </w:r>
      <w:bookmarkEnd w:id="11"/>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با تأمل در اين تعريف، مشخص مي‏شود كه تربيت اخلاقي دو ركن دارد: يكي، شناخت فضايل و رذايل و رفتارهاي اخلاقي و ضداخلاقي و ديگري، به كارگيري شيوه‏هايي براي تقويت يا تضعيف آنها. از اين‌رو، تربيت اخلاقي قلمرو آن است كه وامدار دو حوزه اخلاق و تربيت است. در ركن اول، از اخلاق و در ركن دوم از تربيت مدد مي‏جويد. از آن‌جايي كه در اخلاق، بيشتر تأكيد بر خود‌سازي و در تربيت بر ديگر‌سازي است، تربيت اخلاقي نيز شامل خودسازي و ديگرسازي است</w:t>
      </w:r>
      <w:r w:rsidRPr="00D7476E">
        <w:rPr>
          <w:rFonts w:ascii="Times New Roman" w:eastAsia="Times New Roman" w:hAnsi="Times New Roman" w:cs="B Mitra" w:hint="cs"/>
          <w:color w:val="000000"/>
          <w:sz w:val="24"/>
          <w:szCs w:val="24"/>
        </w:rPr>
        <w:t>.</w:t>
      </w:r>
      <w:bookmarkStart w:id="12" w:name="_ednref10"/>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"_edn10"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10</w:t>
      </w:r>
      <w:r w:rsidRPr="00D7476E">
        <w:rPr>
          <w:rFonts w:ascii="Times New Roman" w:eastAsia="Times New Roman" w:hAnsi="Times New Roman" w:cs="B Mitra"/>
          <w:color w:val="000000"/>
          <w:sz w:val="24"/>
          <w:szCs w:val="24"/>
        </w:rPr>
        <w:fldChar w:fldCharType="end"/>
      </w:r>
      <w:bookmarkEnd w:id="12"/>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 xml:space="preserve">قرآن كريم حس اخلاقي و حيات اخلاقي را منبعث از فطرت دروني مي‌داند. بدين‌سان، قانون اخلاقي در نفس انسان از آغاز نقش بسته است (شمس: 7 و 8). اما اين قانون اخلاقي، كه در فطرت و طبيعت ماست، به خودي خود و به تنهايي كافي نبوده، بلكه پرورش و هدايت </w:t>
      </w:r>
      <w:r w:rsidRPr="00D7476E">
        <w:rPr>
          <w:rFonts w:ascii="Times New Roman" w:eastAsia="Times New Roman" w:hAnsi="Times New Roman" w:cs="B Mitra" w:hint="cs"/>
          <w:color w:val="000000"/>
          <w:sz w:val="24"/>
          <w:szCs w:val="24"/>
          <w:rtl/>
        </w:rPr>
        <w:lastRenderedPageBreak/>
        <w:t>آن همراه علم و معرفت ضروري است. از سوي ديگر، وراثت، عادت و تربيت خانوادگي سايه‌هايي به نور بصيرت فطري مي‌افكنند و امور روزمره زندگي در دنيا، چنان آدمي را مشغول كرده كه مراقبت و ممارست اخلاقي مواجه با مشكلات مي‌شود. اگر تنها به قانون اخلاقي، كه در فطرت انسان است، بسنده شود، غالباً عاجز مي‌ماند. از اين‌رو، ضرورت تربيت اخلاقي مطرح مي‌شود. خداوند در ميان مردم نفوس ممتازي را كه به وحي الاهي ملهم و مويّدند، برمي‌انگيزد تا نفوس آدميان را بيدار كند و پرده از نفوس فطري آنان بردارد. به اين ترتيب، نور فطري چيزي مي‌يابد كه از طريق الاهي تكميل و تقويت مي‌شود</w:t>
      </w:r>
      <w:r w:rsidRPr="00D7476E">
        <w:rPr>
          <w:rFonts w:ascii="Times New Roman" w:eastAsia="Times New Roman" w:hAnsi="Times New Roman" w:cs="B Mitra" w:hint="cs"/>
          <w:color w:val="000000"/>
          <w:sz w:val="24"/>
          <w:szCs w:val="24"/>
        </w:rPr>
        <w:t>.</w:t>
      </w:r>
      <w:bookmarkStart w:id="13" w:name="_ednref11"/>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11</w:t>
      </w:r>
      <w:r w:rsidRPr="00D7476E">
        <w:rPr>
          <w:rFonts w:ascii="Times New Roman" w:eastAsia="Times New Roman" w:hAnsi="Times New Roman" w:cs="B Mitra"/>
          <w:color w:val="000000"/>
          <w:sz w:val="24"/>
          <w:szCs w:val="24"/>
        </w:rPr>
        <w:fldChar w:fldCharType="end"/>
      </w:r>
      <w:bookmarkEnd w:id="13"/>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در مجموع، مي‌توان گفت در تعريف تربيت اخلاقي در ميان متقكران مسلمان دو گرايش وجود دارد: الف. تعريف تربيت اخلاقي با تكيه بر پرورش عادت‌ها و صفت‏هاي اخلاقي مطلوب اسلام ب. تعريف تربيت اخلاقي با تكيه بر پرورش شناخت‏ها، گرايش‏ها و رفتارهاي اخلاقي</w:t>
      </w:r>
      <w:r w:rsidRPr="00D7476E">
        <w:rPr>
          <w:rFonts w:ascii="Times New Roman" w:eastAsia="Times New Roman" w:hAnsi="Times New Roman" w:cs="B Mitra" w:hint="cs"/>
          <w:color w:val="000000"/>
          <w:sz w:val="24"/>
          <w:szCs w:val="24"/>
        </w:rPr>
        <w:t>.</w:t>
      </w:r>
      <w:bookmarkStart w:id="14" w:name="_ednref12"/>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12</w:t>
      </w:r>
      <w:r w:rsidRPr="00D7476E">
        <w:rPr>
          <w:rFonts w:ascii="Times New Roman" w:eastAsia="Times New Roman" w:hAnsi="Times New Roman" w:cs="B Mitra"/>
          <w:color w:val="000000"/>
          <w:sz w:val="24"/>
          <w:szCs w:val="24"/>
        </w:rPr>
        <w:fldChar w:fldCharType="end"/>
      </w:r>
      <w:bookmarkEnd w:id="14"/>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همچنين در بين دانشمندان در رابطه با تأثير تربيت در اخلاق، اختلاف نظر وجود دارد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7476E">
        <w:rPr>
          <w:rFonts w:ascii="Times New Roman" w:eastAsia="Times New Roman" w:hAnsi="Times New Roman" w:cs="B Titr" w:hint="cs"/>
          <w:b/>
          <w:bCs/>
          <w:color w:val="000000"/>
          <w:sz w:val="28"/>
          <w:szCs w:val="28"/>
          <w:rtl/>
        </w:rPr>
        <w:t>مباني تربيت اخلاقي كلبرگ و خواجه نصير</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Pr>
        <w:t xml:space="preserve">(1955) </w:t>
      </w:r>
      <w:r w:rsidRPr="00D7476E">
        <w:rPr>
          <w:rFonts w:ascii="Times New Roman" w:eastAsia="Times New Roman" w:hAnsi="Times New Roman" w:cs="B Mitra" w:hint="cs"/>
          <w:color w:val="000000"/>
          <w:sz w:val="24"/>
          <w:szCs w:val="24"/>
          <w:rtl/>
        </w:rPr>
        <w:t>به مطالعة رشد و تحول استدلال اخلاقي كودكان پرداخت. وي در اين باره، از نظريه‏هاي مربيان و روانشناساني همچون</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روسو</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ديويي</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بالدوين</w:t>
      </w:r>
      <w:r w:rsidRPr="00D7476E">
        <w:rPr>
          <w:rFonts w:ascii="Times New Roman" w:eastAsia="Times New Roman" w:hAnsi="Times New Roman" w:cs="B Mitra" w:hint="cs"/>
          <w:color w:val="000000"/>
          <w:sz w:val="24"/>
          <w:szCs w:val="24"/>
          <w:rtl/>
        </w:rPr>
        <w:t>،</w:t>
      </w:r>
      <w:r w:rsidRPr="00D7476E">
        <w:rPr>
          <w:rFonts w:ascii="Times New Roman" w:eastAsia="Times New Roman" w:hAnsi="Times New Roman" w:cs="B Mitra" w:hint="cs"/>
          <w:i/>
          <w:iCs/>
          <w:color w:val="000000"/>
          <w:sz w:val="24"/>
          <w:szCs w:val="24"/>
          <w:rtl/>
        </w:rPr>
        <w:t>هاب هاووس</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پك و هويگهوست</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نيز بهره گرفت</w:t>
      </w:r>
      <w:r w:rsidRPr="00D7476E">
        <w:rPr>
          <w:rFonts w:ascii="Times New Roman" w:eastAsia="Times New Roman" w:hAnsi="Times New Roman" w:cs="B Mitra" w:hint="cs"/>
          <w:color w:val="000000"/>
          <w:sz w:val="24"/>
          <w:szCs w:val="24"/>
        </w:rPr>
        <w:t>.</w:t>
      </w:r>
      <w:bookmarkStart w:id="15" w:name="_ednref13"/>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"_edn13"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13</w:t>
      </w:r>
      <w:r w:rsidRPr="00D7476E">
        <w:rPr>
          <w:rFonts w:ascii="Times New Roman" w:eastAsia="Times New Roman" w:hAnsi="Times New Roman" w:cs="B Mitra"/>
          <w:color w:val="000000"/>
          <w:sz w:val="24"/>
          <w:szCs w:val="24"/>
        </w:rPr>
        <w:fldChar w:fldCharType="end"/>
      </w:r>
      <w:bookmarkEnd w:id="15"/>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به طور كلي مي‌توان گفت</w:t>
      </w:r>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كلبرگ</w:t>
      </w:r>
      <w:r w:rsidRPr="00D7476E">
        <w:rPr>
          <w:rFonts w:ascii="Times New Roman" w:eastAsia="Times New Roman" w:hAnsi="Times New Roman" w:cs="B Mitra" w:hint="cs"/>
          <w:color w:val="000000"/>
          <w:sz w:val="24"/>
          <w:szCs w:val="24"/>
          <w:rtl/>
        </w:rPr>
        <w:t>، نظرية رشد اخلاقي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پياژه</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را گسترش داد و تكميل نمود. بزرگ‌ترين كار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پياژه</w:t>
      </w:r>
      <w:r w:rsidRPr="00D7476E">
        <w:rPr>
          <w:rFonts w:ascii="Times New Roman" w:eastAsia="Times New Roman" w:hAnsi="Times New Roman" w:cs="B Mitra" w:hint="cs"/>
          <w:color w:val="000000"/>
          <w:sz w:val="24"/>
          <w:szCs w:val="24"/>
          <w:rtl/>
        </w:rPr>
        <w:t>، كشف و صورت‌بندي ساخت‌هاي شناختي و تبيين مراحل تحول آن بود. وي مطالعات خود را در زمينه تحول اخلاقي پيگيري نمود. به نظر وي اخلاق مانند هوش طي مراحلي رشد مي‌كند كه تحولي بوده و به رشد كودك وابسته است</w:t>
      </w:r>
      <w:r w:rsidRPr="00D7476E">
        <w:rPr>
          <w:rFonts w:ascii="Times New Roman" w:eastAsia="Times New Roman" w:hAnsi="Times New Roman" w:cs="B Mitra" w:hint="cs"/>
          <w:color w:val="000000"/>
          <w:sz w:val="24"/>
          <w:szCs w:val="24"/>
        </w:rPr>
        <w:t>.</w:t>
      </w:r>
      <w:bookmarkStart w:id="16" w:name="_ednref14"/>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"_edn14"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14</w:t>
      </w:r>
      <w:r w:rsidRPr="00D7476E">
        <w:rPr>
          <w:rFonts w:ascii="Times New Roman" w:eastAsia="Times New Roman" w:hAnsi="Times New Roman" w:cs="B Mitra"/>
          <w:color w:val="000000"/>
          <w:sz w:val="24"/>
          <w:szCs w:val="24"/>
        </w:rPr>
        <w:fldChar w:fldCharType="end"/>
      </w:r>
      <w:bookmarkEnd w:id="16"/>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همچون</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پياژه</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بر اين باور است كه رشد اخلاقي بر اساس توانايي‏هاي شناختي شكل مي‏گيرد. وي همچنين اخلاق را با مفهوم عدالت تبيين مي‌كند و معتقد است قضاوت‌هاي اخلاقي افراد متضمن برداشت‌هاي متفاوتي از اين مفهوم است</w:t>
      </w:r>
      <w:r w:rsidRPr="00D7476E">
        <w:rPr>
          <w:rFonts w:ascii="Times New Roman" w:eastAsia="Times New Roman" w:hAnsi="Times New Roman" w:cs="B Mitra" w:hint="cs"/>
          <w:color w:val="000000"/>
          <w:sz w:val="24"/>
          <w:szCs w:val="24"/>
        </w:rPr>
        <w:t>.</w:t>
      </w:r>
      <w:bookmarkStart w:id="17" w:name="_ednref15"/>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"_edn15"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15</w:t>
      </w:r>
      <w:r w:rsidRPr="00D7476E">
        <w:rPr>
          <w:rFonts w:ascii="Times New Roman" w:eastAsia="Times New Roman" w:hAnsi="Times New Roman" w:cs="B Mitra"/>
          <w:color w:val="000000"/>
          <w:sz w:val="24"/>
          <w:szCs w:val="24"/>
        </w:rPr>
        <w:fldChar w:fldCharType="end"/>
      </w:r>
      <w:bookmarkEnd w:id="17"/>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و همكاران وي، به كودكان و نوجوانان تعدادي معماهاي اخلاقي را دادند و از آنان خواستند تا دربارة آن داستان‌ها و معماها داوري نمايند. وي پس از تحليل پاسخ‌هاي كودكان و نوجوانان و مطالعه و پژوهش پيگير در اين زمينه، نظريه‌اي مرحله‌اي دربارة تحول اخلاقي ارايه نمود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به طور كلي،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به سه سطح و شش مرحله در تحول اخلاقي معتقد است؛ به اين صورت كه سه سطح تحول اخلاقي هر يك به دو مرحله تقسيم مي‌گردد: سطح اول، شامل اخلاق پيش‌عرفي يا اخلاق پيش‌قراردادي</w:t>
      </w:r>
      <w:bookmarkStart w:id="18" w:name="_ednref16"/>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"_edn16"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16</w:t>
      </w:r>
      <w:r w:rsidRPr="00D7476E">
        <w:rPr>
          <w:rFonts w:ascii="Times New Roman" w:eastAsia="Times New Roman" w:hAnsi="Times New Roman" w:cs="B Mitra"/>
          <w:color w:val="000000"/>
          <w:sz w:val="24"/>
          <w:szCs w:val="24"/>
        </w:rPr>
        <w:fldChar w:fldCharType="end"/>
      </w:r>
      <w:bookmarkEnd w:id="18"/>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است. در اين مرحله، كودكان بر اساس اجتناب از تنبيه و كسب پاداش عمل مي‌كنند</w:t>
      </w:r>
      <w:r w:rsidRPr="00D7476E">
        <w:rPr>
          <w:rFonts w:ascii="Times New Roman" w:eastAsia="Times New Roman" w:hAnsi="Times New Roman" w:cs="B Mitra" w:hint="cs"/>
          <w:color w:val="000000"/>
          <w:sz w:val="24"/>
          <w:szCs w:val="24"/>
        </w:rPr>
        <w:t>.</w:t>
      </w:r>
      <w:bookmarkStart w:id="19" w:name="_ednref17"/>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"_edn17"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17</w:t>
      </w:r>
      <w:r w:rsidRPr="00D7476E">
        <w:rPr>
          <w:rFonts w:ascii="Times New Roman" w:eastAsia="Times New Roman" w:hAnsi="Times New Roman" w:cs="B Mitra"/>
          <w:color w:val="000000"/>
          <w:sz w:val="24"/>
          <w:szCs w:val="24"/>
        </w:rPr>
        <w:fldChar w:fldCharType="end"/>
      </w:r>
      <w:bookmarkEnd w:id="19"/>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اين سطح خود شامل دو مرحله است: مرحلة اول، اخلاق بر پاية تنبيه و اطاعت كه كودكان احكام اخلاقي خود را بر اساس ترس‌هاي شخصي و ميل به اجتناب از مجازات استوار مي‌سازند و دليل پيروي از قوانين اخلاقي در اين مرحله، به دست آوردن رضايت بزرگ‌ترها و گريز از تنبيه است. مرحلة دوم اخلاق، بر پايه لذت طلبي وسيله‌اي كه از سطح پيش‌‌قراردادي رابطه متقابلي ايجاد مي‌گردد؛ يعني هر كس بايد كاري كند كه نيازهايش برآورده شود و اجازه دهد كه ديگران هم همين‌گونه عمل نمايند. بنابراين، در اين مرحله اخلاق مبتني بر پاداش و كسب لذت حاكم مي‌گردد</w:t>
      </w:r>
      <w:r w:rsidRPr="00D7476E">
        <w:rPr>
          <w:rFonts w:ascii="Times New Roman" w:eastAsia="Times New Roman" w:hAnsi="Times New Roman" w:cs="B Mitra" w:hint="cs"/>
          <w:color w:val="000000"/>
          <w:sz w:val="24"/>
          <w:szCs w:val="24"/>
        </w:rPr>
        <w:t>.</w:t>
      </w:r>
      <w:bookmarkStart w:id="20" w:name="_ednref18"/>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"_edn18"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18</w:t>
      </w:r>
      <w:r w:rsidRPr="00D7476E">
        <w:rPr>
          <w:rFonts w:ascii="Times New Roman" w:eastAsia="Times New Roman" w:hAnsi="Times New Roman" w:cs="B Mitra"/>
          <w:color w:val="000000"/>
          <w:sz w:val="24"/>
          <w:szCs w:val="24"/>
        </w:rPr>
        <w:fldChar w:fldCharType="end"/>
      </w:r>
      <w:bookmarkEnd w:id="20"/>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سطح دوم، به اخلاق عرفي يا قراردادي</w:t>
      </w:r>
      <w:bookmarkStart w:id="21" w:name="_ednref19"/>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"_edn19"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19</w:t>
      </w:r>
      <w:r w:rsidRPr="00D7476E">
        <w:rPr>
          <w:rFonts w:ascii="Times New Roman" w:eastAsia="Times New Roman" w:hAnsi="Times New Roman" w:cs="B Mitra"/>
          <w:color w:val="000000"/>
          <w:sz w:val="24"/>
          <w:szCs w:val="24"/>
        </w:rPr>
        <w:fldChar w:fldCharType="end"/>
      </w:r>
      <w:bookmarkEnd w:id="21"/>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معروف است. در اين دوره، آنچه براي كودك مهم است، برقراري نظم اجتماعي و سازگاري با محيط اجتماعي است. اين سطح، خود شامل دو مرحله است: مرحلة سوم به مرحلة پسر خوب، دختر خوب مشهور است. در اين مرحله، معيارهاي اخلاقي در فرد دروني مي‌گردد. كودك به تجسّم خواسته‌هاي والدين يا همسالان خود مي‌پردازد. هدف وي جلب رضايت آنان است. در مرحلة چهارم، كه به مرحله اخلاق مبتني بر نظام و قانون معروف است، كودك نه تنها خود را با نظم اجتماعي هماهنگ مي‌سازد، بلكه از آن حمايت نيز مي‌كند و در توجيه آن مي‌كوشد. در اين دوره، رفتار درست اخلاقي عبارت است از: انجام وظيفه، احترام به مراجع قدرت و حمايت از نظم اجتماعي به خاطر خود آن نظم</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سطح سوم، به سطح اخلاق خودپيروي يا فوق قراردادي و يا پس عرفي</w:t>
      </w:r>
      <w:bookmarkStart w:id="22" w:name="_ednref20"/>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"_edn20"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20</w:t>
      </w:r>
      <w:r w:rsidRPr="00D7476E">
        <w:rPr>
          <w:rFonts w:ascii="Times New Roman" w:eastAsia="Times New Roman" w:hAnsi="Times New Roman" w:cs="B Mitra"/>
          <w:color w:val="000000"/>
          <w:sz w:val="24"/>
          <w:szCs w:val="24"/>
        </w:rPr>
        <w:fldChar w:fldCharType="end"/>
      </w:r>
      <w:bookmarkEnd w:id="22"/>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معروف است كه شامل مراحل پنجم و ششم تحول اخلاقي است. در مرحلة پنجم، اخلاق مبتني بر پيمان و ميثاق اجتماعي دخالت دارد، يعني در آن فرد قراردادهاي اخلاقي را نوعي هماهنگي متقابل ميان افراد، كه براي هدف معيني ايجاد شده است، مي‌داند كه مي‌تواند تغيير بيابد. در مرحلة ششم، كه آخرين مرحلة تحول اخلاقي از 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 xml:space="preserve">است، اخلاق مبتني بر اصول جهاني يا جهان‌شمول حكم‌فرماست. در اين مرحله، اصول اخلاقي دروني شده و حالت ارادي و </w:t>
      </w:r>
      <w:r w:rsidRPr="00D7476E">
        <w:rPr>
          <w:rFonts w:ascii="Times New Roman" w:eastAsia="Times New Roman" w:hAnsi="Times New Roman" w:cs="B Mitra" w:hint="cs"/>
          <w:color w:val="000000"/>
          <w:sz w:val="24"/>
          <w:szCs w:val="24"/>
          <w:rtl/>
        </w:rPr>
        <w:lastRenderedPageBreak/>
        <w:t>اختياري پيدا مي‌كند و به هيچ وجه بر اساس الزام به اطاعت از قدرت نيست. به طور كلي، ويژگي اين سطح در آن است كه اصول اخلاقي انتزاعي در فرد شكل مي‌گيرد كه جنبة جهاني و همگاني دارد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لازم به يادآوري است كه به زعم</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Times New Roman" w:eastAsia="Times New Roman" w:hAnsi="Times New Roman" w:cs="B Mitra" w:hint="cs"/>
          <w:color w:val="000000"/>
          <w:sz w:val="24"/>
          <w:szCs w:val="24"/>
          <w:rtl/>
        </w:rPr>
        <w:t>، ترتيب و توالي مراحل ششگانة رشد اخلاقي در فرهنگ‌هاي گوناگون ثابت است و هيچ تغييري نمي‌كند. وي هم‌چنين معتقد است كه استدلال‌ها و داوري‌هاي اخلاقي، با جنبه‌هاي شناختي مرتبط است. سرانجام اينكه، رشد اخلاقي به طبيعت افراد بستگي دارد. تربيت اخلاقي فقط در اين عرصه بر رشد اخلاقي افراد تاثيرگذار است</w:t>
      </w:r>
      <w:r w:rsidRPr="00D7476E">
        <w:rPr>
          <w:rFonts w:ascii="Times New Roman" w:eastAsia="Times New Roman" w:hAnsi="Times New Roman" w:cs="B Mitra" w:hint="cs"/>
          <w:color w:val="000000"/>
          <w:sz w:val="24"/>
          <w:szCs w:val="24"/>
        </w:rPr>
        <w:t>.</w:t>
      </w:r>
      <w:bookmarkStart w:id="23" w:name="_ednref21"/>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21</w:t>
      </w:r>
      <w:r w:rsidRPr="00D7476E">
        <w:rPr>
          <w:rFonts w:ascii="Times New Roman" w:eastAsia="Times New Roman" w:hAnsi="Times New Roman" w:cs="B Mitra"/>
          <w:color w:val="000000"/>
          <w:sz w:val="24"/>
          <w:szCs w:val="24"/>
        </w:rPr>
        <w:fldChar w:fldCharType="end"/>
      </w:r>
      <w:bookmarkEnd w:id="23"/>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همچنين از 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Times New Roman" w:eastAsia="Times New Roman" w:hAnsi="Times New Roman" w:cs="B Mitra" w:hint="cs"/>
          <w:color w:val="000000"/>
          <w:sz w:val="24"/>
          <w:szCs w:val="24"/>
          <w:rtl/>
        </w:rPr>
        <w:t>، اجماعي درمورد صفت‏هاي خوب و بد و نيز و معياري براي تشخيص صفت‏هاي خوب و بد وجود ندارد</w:t>
      </w:r>
      <w:r w:rsidRPr="00D7476E">
        <w:rPr>
          <w:rFonts w:ascii="Times New Roman" w:eastAsia="Times New Roman" w:hAnsi="Times New Roman" w:cs="B Mitra" w:hint="cs"/>
          <w:color w:val="000000"/>
          <w:sz w:val="24"/>
          <w:szCs w:val="24"/>
        </w:rPr>
        <w:t>.</w:t>
      </w:r>
      <w:bookmarkStart w:id="24" w:name="_ednref22"/>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22</w:t>
      </w:r>
      <w:r w:rsidRPr="00D7476E">
        <w:rPr>
          <w:rFonts w:ascii="Times New Roman" w:eastAsia="Times New Roman" w:hAnsi="Times New Roman" w:cs="B Mitra"/>
          <w:color w:val="000000"/>
          <w:sz w:val="24"/>
          <w:szCs w:val="24"/>
        </w:rPr>
        <w:fldChar w:fldCharType="end"/>
      </w:r>
      <w:bookmarkEnd w:id="24"/>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اما</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نصيرالدين طوسي</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در كتاب</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اخلاق ناصري</w:t>
      </w:r>
      <w:r w:rsidRPr="00D7476E">
        <w:rPr>
          <w:rFonts w:ascii="Times New Roman" w:eastAsia="Times New Roman" w:hAnsi="Times New Roman" w:cs="B Mitra" w:hint="cs"/>
          <w:color w:val="000000"/>
          <w:sz w:val="24"/>
          <w:szCs w:val="24"/>
          <w:rtl/>
        </w:rPr>
        <w:t>، به بيان نظرات خويش در باب اخلاق پرداخته است. به 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w:t>
      </w:r>
      <w:r w:rsidRPr="00D7476E">
        <w:rPr>
          <w:rFonts w:ascii="Times New Roman" w:eastAsia="Times New Roman" w:hAnsi="Times New Roman" w:cs="B Mitra" w:hint="cs"/>
          <w:color w:val="000000"/>
          <w:sz w:val="24"/>
          <w:szCs w:val="24"/>
          <w:rtl/>
        </w:rPr>
        <w:t>، علم تربيت يعني تربيت اخلاقي، جزء صناعات بشري است كه در تكميل طبيعت انساني مطرح مي‏گردد. وي طبيعت را كار خداوند متعال مي‏داند كه به مشيت الاهي آن را در تسخير خويش دارد. وي معتقد است كه آدمي با الهام از طبيعت و به مدد نيروي تدبير و انديشه قادر است در خويشتن، طبيعت ثانوي يعني طبيعت انساني ايجاد كند</w:t>
      </w:r>
      <w:r w:rsidRPr="00D7476E">
        <w:rPr>
          <w:rFonts w:ascii="Times New Roman" w:eastAsia="Times New Roman" w:hAnsi="Times New Roman" w:cs="B Mitra" w:hint="cs"/>
          <w:color w:val="000000"/>
          <w:sz w:val="24"/>
          <w:szCs w:val="24"/>
        </w:rPr>
        <w:t>.</w:t>
      </w:r>
      <w:bookmarkStart w:id="25" w:name="_ednref23"/>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"_edn23"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23</w:t>
      </w:r>
      <w:r w:rsidRPr="00D7476E">
        <w:rPr>
          <w:rFonts w:ascii="Times New Roman" w:eastAsia="Times New Roman" w:hAnsi="Times New Roman" w:cs="B Mitra"/>
          <w:color w:val="000000"/>
          <w:sz w:val="24"/>
          <w:szCs w:val="24"/>
        </w:rPr>
        <w:fldChar w:fldCharType="end"/>
      </w:r>
      <w:bookmarkEnd w:id="25"/>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وي در كتاب خود، موضوع علم اخلاق را نفس انساني معرفي مي‏كند. در تأييد اين نكته بيان مي‏كند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چون اين نوع، كه در آن شروع خواهد رفت، علم است بدانكه نفس انساني را چگونه خلقي اكتساب توان كرد كه جملگي افعالي كه به ارادت از او صادر شود، جميل و محمود بود. پس موضوع اين علم نفس انساني بود از آن جهت كه از او افعالي جميل و محمود يا قبيح و مذموم صادر تواند شد، به حسب ارادت او، و چنين بود اول بايد كه معلوم باشد كه نفس انساني چيست و غايت و كمال در او چيست و قوّت‌هاي او كدام است كه چون آن استعمال بر وجهي كنند كه بايد، كمال و سعادتي كه مطلوب آن است حاصل آيد</w:t>
      </w:r>
      <w:r w:rsidRPr="00D7476E">
        <w:rPr>
          <w:rFonts w:ascii="Times New Roman" w:eastAsia="Times New Roman" w:hAnsi="Times New Roman" w:cs="B Mitra" w:hint="cs"/>
          <w:color w:val="000000"/>
          <w:sz w:val="24"/>
          <w:szCs w:val="24"/>
        </w:rPr>
        <w:t>.</w:t>
      </w:r>
      <w:bookmarkStart w:id="26" w:name="_ednref24"/>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"_edn24"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24</w:t>
      </w:r>
      <w:r w:rsidRPr="00D7476E">
        <w:rPr>
          <w:rFonts w:ascii="Times New Roman" w:eastAsia="Times New Roman" w:hAnsi="Times New Roman" w:cs="B Mitra"/>
          <w:color w:val="000000"/>
          <w:sz w:val="24"/>
          <w:szCs w:val="24"/>
        </w:rPr>
        <w:fldChar w:fldCharType="end"/>
      </w:r>
      <w:bookmarkEnd w:id="26"/>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از 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w:t>
      </w:r>
      <w:r w:rsidRPr="00D7476E">
        <w:rPr>
          <w:rFonts w:ascii="Times New Roman" w:eastAsia="Times New Roman" w:hAnsi="Times New Roman" w:cs="B Mitra" w:hint="cs"/>
          <w:color w:val="000000"/>
          <w:sz w:val="24"/>
          <w:szCs w:val="24"/>
          <w:rtl/>
        </w:rPr>
        <w:t>، نفس انساني جوهري بسيط و مركب است كه شامل سه قوة «غضبيه، شهويه و ناطقه» مي‌شود</w:t>
      </w:r>
      <w:r w:rsidRPr="00D7476E">
        <w:rPr>
          <w:rFonts w:ascii="Times New Roman" w:eastAsia="Times New Roman" w:hAnsi="Times New Roman" w:cs="B Mitra" w:hint="cs"/>
          <w:color w:val="000000"/>
          <w:sz w:val="24"/>
          <w:szCs w:val="24"/>
        </w:rPr>
        <w:t>.</w:t>
      </w:r>
      <w:bookmarkStart w:id="27" w:name="_ednref25"/>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"_edn25"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25</w:t>
      </w:r>
      <w:r w:rsidRPr="00D7476E">
        <w:rPr>
          <w:rFonts w:ascii="Times New Roman" w:eastAsia="Times New Roman" w:hAnsi="Times New Roman" w:cs="B Mitra"/>
          <w:color w:val="000000"/>
          <w:sz w:val="24"/>
          <w:szCs w:val="24"/>
        </w:rPr>
        <w:fldChar w:fldCharType="end"/>
      </w:r>
      <w:bookmarkEnd w:id="27"/>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خواجه</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ضمن بيان نظرات گوناگون در مورد ماهيت اخلاق، نظر كساني را مي‌پذيرد كه خلق را طبيعي ندانسته و قابل تغيير مي‏داند. در تأييد اين نكته بيان مي‏كند: «پس اگر خلق طبيعي بودي عقلا به تاديب كودكان و تهذيب جوانان و تقويم اخلاق و عادت ايشان نفرمودندي و برآن اقدام ننمودي</w:t>
      </w:r>
      <w:r w:rsidRPr="00D7476E">
        <w:rPr>
          <w:rFonts w:ascii="Times New Roman" w:eastAsia="Times New Roman" w:hAnsi="Times New Roman" w:cs="B Mitra" w:hint="cs"/>
          <w:color w:val="000000"/>
          <w:sz w:val="24"/>
          <w:szCs w:val="24"/>
        </w:rPr>
        <w:t>».</w:t>
      </w:r>
      <w:bookmarkStart w:id="28" w:name="_ednref26"/>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"_edn26"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26</w:t>
      </w:r>
      <w:r w:rsidRPr="00D7476E">
        <w:rPr>
          <w:rFonts w:ascii="Times New Roman" w:eastAsia="Times New Roman" w:hAnsi="Times New Roman" w:cs="B Mitra"/>
          <w:color w:val="000000"/>
          <w:sz w:val="24"/>
          <w:szCs w:val="24"/>
        </w:rPr>
        <w:fldChar w:fldCharType="end"/>
      </w:r>
      <w:bookmarkEnd w:id="28"/>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وي سعادت را هدف نهايي از كسب كمال معرفي كرده است و كمال انسان را دو نوع مي‌داند. از آن جهت كه نفس ناطقه او را دو قوت است يكي قوت علمي و ديگري قوت عملي و كمال قوت علمي آن است كه شوق او به سوي ادراك معارف و نيل به علوم باشد تا بر مقتضاي آن شوق، احاطت به مراتب موجودات و اطلاع بر حقايق آن به حسب استطاعت حاصل كند و بعد از آن، به معرفت مطلوب حقيقي... مشرف شود تا به مقام توحيد، بلكه به مقام اتحاد برسد. اما كمال قوت عملي آن است كه قوا و افعال خويش را مرتب و منظوم گرداند. چنانكه به يكديگر موافق و مطابق شوند</w:t>
      </w:r>
      <w:r w:rsidRPr="00D7476E">
        <w:rPr>
          <w:rFonts w:ascii="Times New Roman" w:eastAsia="Times New Roman" w:hAnsi="Times New Roman" w:cs="B Mitra" w:hint="cs"/>
          <w:color w:val="000000"/>
          <w:sz w:val="24"/>
          <w:szCs w:val="24"/>
        </w:rPr>
        <w:t>.</w:t>
      </w:r>
      <w:bookmarkStart w:id="29" w:name="_ednref27"/>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"_edn27"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27</w:t>
      </w:r>
      <w:r w:rsidRPr="00D7476E">
        <w:rPr>
          <w:rFonts w:ascii="Times New Roman" w:eastAsia="Times New Roman" w:hAnsi="Times New Roman" w:cs="B Mitra"/>
          <w:color w:val="000000"/>
          <w:sz w:val="24"/>
          <w:szCs w:val="24"/>
        </w:rPr>
        <w:fldChar w:fldCharType="end"/>
      </w:r>
      <w:bookmarkEnd w:id="29"/>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i/>
          <w:iCs/>
          <w:color w:val="000000"/>
          <w:sz w:val="24"/>
          <w:szCs w:val="24"/>
          <w:rtl/>
        </w:rPr>
        <w:t>خواجه نصير</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دربارة ارزش و ضد ارزش اخلاقي، رأي بيشتر متفكران يوناني و مسلمان را پسنديده و در پرتو آن، فضيلت را حد وسط و اعتدال و منحصر در اجناس چهارگانه يعني عفت، شجاعت، حكمت و عدالت دانسته است و رذيلت را افراط يا تفريط در قواي سه گانه نفس يعني شهويه، غضبيه و ناطقه معرفي كرده است. تا اينجا تفكر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ارسطويي</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است. اما وي درباره رذيلت اخلاقي، رأي بديع و تازه‏اي را طرح كرد كه پيشتر در بين نبوده است: ديگران رذيلت اخلاقي و مرض نفساني را تنها، بيرون آمدن از حد اعتدال و رفتن به سوي افراط يا تفريط تلقي كرده‏اند. ولي وي مبدع اين نكته دقيق است كه اين دو نوع، خروج و انحراف كمّي(مقداري) از اعتدال در قواست، و نوعي ديگر از انحراف، ناشي از خلل و نقصان كيفي است كه آن را ردائت (پستي) مي‏نامند و به گمان خويش، مشكلات و ناهماهنگي‏هايي را كه نظرية افراط و تفريط در پاره‏اي موارد مواجه با آن بوده است، گشوده و حل كرده است</w:t>
      </w:r>
      <w:r w:rsidRPr="00D7476E">
        <w:rPr>
          <w:rFonts w:ascii="Times New Roman" w:eastAsia="Times New Roman" w:hAnsi="Times New Roman" w:cs="B Mitra" w:hint="cs"/>
          <w:color w:val="000000"/>
          <w:sz w:val="24"/>
          <w:szCs w:val="24"/>
        </w:rPr>
        <w:t>.</w:t>
      </w:r>
      <w:bookmarkStart w:id="30" w:name="_ednref28"/>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"_edn28"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28</w:t>
      </w:r>
      <w:r w:rsidRPr="00D7476E">
        <w:rPr>
          <w:rFonts w:ascii="Times New Roman" w:eastAsia="Times New Roman" w:hAnsi="Times New Roman" w:cs="B Mitra"/>
          <w:color w:val="000000"/>
          <w:sz w:val="24"/>
          <w:szCs w:val="24"/>
        </w:rPr>
        <w:fldChar w:fldCharType="end"/>
      </w:r>
      <w:bookmarkEnd w:id="30"/>
    </w:p>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7476E">
        <w:rPr>
          <w:rFonts w:ascii="Times New Roman" w:eastAsia="Times New Roman" w:hAnsi="Times New Roman" w:cs="B Titr" w:hint="cs"/>
          <w:b/>
          <w:bCs/>
          <w:color w:val="000000"/>
          <w:sz w:val="28"/>
          <w:szCs w:val="28"/>
          <w:rtl/>
        </w:rPr>
        <w:t>هدف تربيت اخلاقي از ديدگاه كلبرگ و خواجه نصير</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تبيين هدف در تربيت اخلاقي، بسيار حائز اهميت است. شرط لازم تحقق، آن است كه انسان با انتخاب هدف، نحوة زندگي خود را مشخص مي‌كند و اهداف اخلاقي بشر عامل تعين‌كننده خصوصيات و خصلت‌هاي اوست. ابتدا، حيطه و حدود مفهوم اخلاق از ديدگاه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i/>
          <w:iCs/>
          <w:color w:val="000000"/>
          <w:sz w:val="24"/>
          <w:szCs w:val="24"/>
          <w:rtl/>
        </w:rPr>
        <w:t> </w:t>
      </w:r>
      <w:r w:rsidRPr="00D7476E">
        <w:rPr>
          <w:rFonts w:ascii="Times New Roman" w:eastAsia="Times New Roman" w:hAnsi="Times New Roman" w:cs="B Mitra" w:hint="cs"/>
          <w:color w:val="000000"/>
          <w:sz w:val="24"/>
          <w:szCs w:val="24"/>
          <w:rtl/>
        </w:rPr>
        <w:t>را مورد بررسي قرار مي‏دهيم. وي به طور دقيق، گسترة مسائل اخلاقي را مشخص مي‏كند. از نظر وي، مسائل اخلاقي مسائلي هستند كه به رفع اختلاف خواسته‏هاي(تمايلات) اجتماعي ارتباط دارند. به همين دليل، چه بسا تمامي آنها تحت عنوان عدالت قرار گيرند</w:t>
      </w:r>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 xml:space="preserve">نظرية رشد </w:t>
      </w:r>
      <w:r w:rsidRPr="00D7476E">
        <w:rPr>
          <w:rFonts w:ascii="Times New Roman" w:eastAsia="Times New Roman" w:hAnsi="Times New Roman" w:cs="B Mitra" w:hint="cs"/>
          <w:color w:val="000000"/>
          <w:sz w:val="24"/>
          <w:szCs w:val="24"/>
          <w:rtl/>
        </w:rPr>
        <w:lastRenderedPageBreak/>
        <w:t>شناختي(اخلاقي</w:t>
      </w:r>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پياژه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را ادامه داد. اساس اين نظريه، ريشه در ديدگاه عقل‏گراي و وظيفه‏گراي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كانت</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و پيروان جديد او</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هير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و</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رولز</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دارد</w:t>
      </w:r>
      <w:r w:rsidRPr="00D7476E">
        <w:rPr>
          <w:rFonts w:ascii="Times New Roman" w:eastAsia="Times New Roman" w:hAnsi="Times New Roman" w:cs="B Mitra" w:hint="cs"/>
          <w:color w:val="000000"/>
          <w:sz w:val="24"/>
          <w:szCs w:val="24"/>
        </w:rPr>
        <w:t>.</w:t>
      </w:r>
      <w:bookmarkStart w:id="31" w:name="_ednref29"/>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"_edn29"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29</w:t>
      </w:r>
      <w:r w:rsidRPr="00D7476E">
        <w:rPr>
          <w:rFonts w:ascii="Times New Roman" w:eastAsia="Times New Roman" w:hAnsi="Times New Roman" w:cs="B Mitra"/>
          <w:color w:val="000000"/>
          <w:sz w:val="24"/>
          <w:szCs w:val="24"/>
        </w:rPr>
        <w:fldChar w:fldCharType="end"/>
      </w:r>
      <w:bookmarkEnd w:id="31"/>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كلبرگ</w:t>
      </w:r>
      <w:r w:rsidRPr="00D7476E">
        <w:rPr>
          <w:rFonts w:ascii="Times New Roman" w:eastAsia="Times New Roman" w:hAnsi="Times New Roman" w:cs="B Mitra" w:hint="cs"/>
          <w:color w:val="000000"/>
          <w:sz w:val="24"/>
          <w:szCs w:val="24"/>
          <w:rtl/>
        </w:rPr>
        <w:t>، پيرو بي‌واسطه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كانت</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است. نظرية او بر مكتب اخلاقي تكليف‏گرا مبتني است. اين روان‌شناس تأكيد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كانت</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بر تكليف و اصول جهان شمول و جداني در افراد را پذيرفته است. از اين‌رو، نظرية</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به شخص وابسته نيست، بلكه متّكي و متعهد به اصول اخلاقي است. ارزش‏هاي مشخصي كه براي همه يكسانند. در اين ديدگاه، از اصول فراگير انتزاعي صحبت مي‏شود كه بر مبناي الزام عقلي استوار است. قاعده اصلي آن «انصاف» عدالت، برابري و حقوق است و حق بيش از مسئوليت مورد تاكيد قرار مي‏گيرد. در هرحال، روش</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از اين نظر، بي‏همتا است كه براساس تحقيقات كنوني بوده، ولي حامي ديدگاه سنّت ماوراء‌الطبيعي كه در آن، حساسيت اخلاقي، يك صفت ذاتي انساني محسوب مي‌گردد</w:t>
      </w:r>
      <w:r w:rsidRPr="00D7476E">
        <w:rPr>
          <w:rFonts w:ascii="Times New Roman" w:eastAsia="Times New Roman" w:hAnsi="Times New Roman" w:cs="B Mitra" w:hint="cs"/>
          <w:color w:val="000000"/>
          <w:sz w:val="24"/>
          <w:szCs w:val="24"/>
        </w:rPr>
        <w:t>.</w:t>
      </w:r>
      <w:bookmarkStart w:id="32" w:name="_ednref30"/>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"_edn30"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30</w:t>
      </w:r>
      <w:r w:rsidRPr="00D7476E">
        <w:rPr>
          <w:rFonts w:ascii="Times New Roman" w:eastAsia="Times New Roman" w:hAnsi="Times New Roman" w:cs="B Mitra"/>
          <w:color w:val="000000"/>
          <w:sz w:val="24"/>
          <w:szCs w:val="24"/>
        </w:rPr>
        <w:fldChar w:fldCharType="end"/>
      </w:r>
      <w:bookmarkEnd w:id="32"/>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كلبرگ</w:t>
      </w:r>
      <w:r w:rsidRPr="00D7476E">
        <w:rPr>
          <w:rFonts w:ascii="Times New Roman" w:eastAsia="Times New Roman" w:hAnsi="Times New Roman" w:cs="B Mitra" w:hint="cs"/>
          <w:color w:val="000000"/>
          <w:sz w:val="24"/>
          <w:szCs w:val="24"/>
          <w:rtl/>
        </w:rPr>
        <w:t>، اخلاق را با مفهوم عدالت تبيين مي‏كند و معتقد است، قضاوت‌هاي اخلاقي كودكان و نوجوانان متضمن برداشت‏هاي متفاوتي از اين مفهوم است. همچنين، درك آنها از عدالت در سطوح مختلف، متفاوت است. بالاترين سطح آن، دست يافتن به حقوق مساوي و جهاني براي همه مردم و تحقق ارزش‏هاي عالي انساني در زندگي آنهاست</w:t>
      </w:r>
      <w:r w:rsidRPr="00D7476E">
        <w:rPr>
          <w:rFonts w:ascii="Times New Roman" w:eastAsia="Times New Roman" w:hAnsi="Times New Roman" w:cs="B Mitra" w:hint="cs"/>
          <w:color w:val="000000"/>
          <w:sz w:val="24"/>
          <w:szCs w:val="24"/>
        </w:rPr>
        <w:t>.</w:t>
      </w:r>
      <w:bookmarkStart w:id="33" w:name="_ednref31"/>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31</w:t>
      </w:r>
      <w:r w:rsidRPr="00D7476E">
        <w:rPr>
          <w:rFonts w:ascii="Times New Roman" w:eastAsia="Times New Roman" w:hAnsi="Times New Roman" w:cs="B Mitra"/>
          <w:color w:val="000000"/>
          <w:sz w:val="24"/>
          <w:szCs w:val="24"/>
        </w:rPr>
        <w:fldChar w:fldCharType="end"/>
      </w:r>
      <w:bookmarkEnd w:id="33"/>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به عبارت ديگر، به اعتقاد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قاعده بنيادين در اخلاق، اصل و قاعده عدالت، يعني علاقه به خوشبختي ديگران و رفتار منصفانه با آنهاست. اوج رشد اخلاقي هر فرد آن است كه به درجه‏اي برسد كه بتواند تمام رفتارهاي خود و ديگران را بر اساس عدالت بررسي و درباره آنها ارزش داوري كند</w:t>
      </w:r>
      <w:r w:rsidRPr="00D7476E">
        <w:rPr>
          <w:rFonts w:ascii="Times New Roman" w:eastAsia="Times New Roman" w:hAnsi="Times New Roman" w:cs="B Mitra" w:hint="cs"/>
          <w:color w:val="000000"/>
          <w:sz w:val="24"/>
          <w:szCs w:val="24"/>
        </w:rPr>
        <w:t>.</w:t>
      </w:r>
      <w:bookmarkStart w:id="34" w:name="_ednref32"/>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32</w:t>
      </w:r>
      <w:r w:rsidRPr="00D7476E">
        <w:rPr>
          <w:rFonts w:ascii="Times New Roman" w:eastAsia="Times New Roman" w:hAnsi="Times New Roman" w:cs="B Mitra"/>
          <w:color w:val="000000"/>
          <w:sz w:val="24"/>
          <w:szCs w:val="24"/>
        </w:rPr>
        <w:fldChar w:fldCharType="end"/>
      </w:r>
      <w:bookmarkEnd w:id="34"/>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اما از 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نصيرالدين طوسي</w:t>
      </w:r>
      <w:r w:rsidRPr="00D7476E">
        <w:rPr>
          <w:rFonts w:ascii="Times New Roman" w:eastAsia="Times New Roman" w:hAnsi="Times New Roman" w:cs="B Mitra" w:hint="cs"/>
          <w:color w:val="000000"/>
          <w:sz w:val="24"/>
          <w:szCs w:val="24"/>
          <w:rtl/>
        </w:rPr>
        <w:t>، غايت و هدف نهايي تربيت اخلاقي، رساندن فرد به سعادت است، كه در نتيجه، تهذيب قواي نفس يعني شهويه، غضبيه و ناطقه و ايجاد اعتدال در ميان آنها حاصل مي‏شود. وي سعادت را سه قسمِ سعادت نفساني، سعادت بدني و سعادت مدني مي‌داند. همچنين ايجاد فضائل چهارگانه يعني عفت، شجاعت، علم و عدالت را از هدف‌هاي اصلي تربيت اخلاقي به شمار مي‏آورد. علاوه بر اين، به عنوان اهداف غايي به شمار مي‏روند. بازداري كودك از درغگويي، اطاعت از پدر و مادر و معلم، احترام به آنها آموزش علم اخلاق بيش از ساير علوم، خو دادن كودك به درشتي و سختي، كمك و اصلاح آداب سخنگويي، حركت و سكون، خوردن و نوشيدن و رعايت حقوق والدين از اهداف ديگري است كه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توجه به آن را ضروري دانسته است</w:t>
      </w:r>
      <w:r w:rsidRPr="00D7476E">
        <w:rPr>
          <w:rFonts w:ascii="Times New Roman" w:eastAsia="Times New Roman" w:hAnsi="Times New Roman" w:cs="B Mitra" w:hint="cs"/>
          <w:color w:val="000000"/>
          <w:sz w:val="24"/>
          <w:szCs w:val="24"/>
        </w:rPr>
        <w:t>.</w:t>
      </w:r>
      <w:bookmarkStart w:id="35" w:name="_ednref33"/>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"_edn33"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33</w:t>
      </w:r>
      <w:r w:rsidRPr="00D7476E">
        <w:rPr>
          <w:rFonts w:ascii="Times New Roman" w:eastAsia="Times New Roman" w:hAnsi="Times New Roman" w:cs="B Mitra"/>
          <w:color w:val="000000"/>
          <w:sz w:val="24"/>
          <w:szCs w:val="24"/>
        </w:rPr>
        <w:fldChar w:fldCharType="end"/>
      </w:r>
      <w:bookmarkEnd w:id="35"/>
    </w:p>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7476E">
        <w:rPr>
          <w:rFonts w:ascii="Times New Roman" w:eastAsia="Times New Roman" w:hAnsi="Times New Roman" w:cs="B Titr" w:hint="cs"/>
          <w:b/>
          <w:bCs/>
          <w:color w:val="000000"/>
          <w:sz w:val="28"/>
          <w:szCs w:val="28"/>
          <w:rtl/>
        </w:rPr>
        <w:t>روش‏هاي تربيت اخلاقي</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يكي از‏مؤلفه‏هاي مهم در موضوع تربيت اخلاقي، روش‏ها و شيوه‏هاي تربيت اخلاقي است. برخي محققان اصول تربيت را «قواعد عامه»اي مي‏دانند كه مي‏توان آنها را به منزلة دستورالعملي كلي در نظر گرفت و از آن به عنوان راهنماي عمل در تدابير تربيتي استفاده نمود؛ يعني اين اصول مبناي استخراج روش‏هاي تربيتي محسوب شده، روش‏ها مترتب و متفرع براين اصول است</w:t>
      </w:r>
      <w:r w:rsidRPr="00D7476E">
        <w:rPr>
          <w:rFonts w:ascii="Times New Roman" w:eastAsia="Times New Roman" w:hAnsi="Times New Roman" w:cs="B Mitra" w:hint="cs"/>
          <w:color w:val="000000"/>
          <w:sz w:val="24"/>
          <w:szCs w:val="24"/>
        </w:rPr>
        <w:t>.</w:t>
      </w:r>
      <w:bookmarkStart w:id="36" w:name="_ednref34"/>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"_edn34"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34</w:t>
      </w:r>
      <w:r w:rsidRPr="00D7476E">
        <w:rPr>
          <w:rFonts w:ascii="Times New Roman" w:eastAsia="Times New Roman" w:hAnsi="Times New Roman" w:cs="B Mitra"/>
          <w:color w:val="000000"/>
          <w:sz w:val="24"/>
          <w:szCs w:val="24"/>
        </w:rPr>
        <w:fldChar w:fldCharType="end"/>
      </w:r>
      <w:bookmarkEnd w:id="36"/>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براي شناخت روش‏هاي تربيت اخلاقي از ديدگاه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Times New Roman" w:eastAsia="Times New Roman" w:hAnsi="Times New Roman" w:cs="B Mitra" w:hint="cs"/>
          <w:color w:val="000000"/>
          <w:sz w:val="24"/>
          <w:szCs w:val="24"/>
          <w:rtl/>
        </w:rPr>
        <w:t>، بايد با مراحل شش‌گانه رشد اخلاقي كلبرگ آشنا شد كه پيش‏تر بيان شد. با توجه به همين مراحل و روش‏هاي اوليه به كار رفته براي دستيابي به آنها، اكثريت شيوه‏هاي تربيت اخلاقي بر پايه رويكرد كلبرگي بر طرح معماها و قرار دادن فراگير در معضلات و تنگناهاي واقعي و غيرواقعي اخلاقي متّكي هستند كه طي آنها تلاش مي‏شود نحوة تصميم‌گيري يا شيوه‏هاي مناسب استدلال و تفكر براي بر طرف ساختن تعارض از مسائل اخلاقي آموزش داده شود؛</w:t>
      </w:r>
      <w:bookmarkStart w:id="37" w:name="_ednref35"/>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"_edn35"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35</w:t>
      </w:r>
      <w:r w:rsidRPr="00D7476E">
        <w:rPr>
          <w:rFonts w:ascii="Times New Roman" w:eastAsia="Times New Roman" w:hAnsi="Times New Roman" w:cs="B Mitra"/>
          <w:color w:val="000000"/>
          <w:sz w:val="24"/>
          <w:szCs w:val="24"/>
        </w:rPr>
        <w:fldChar w:fldCharType="end"/>
      </w:r>
      <w:bookmarkEnd w:id="37"/>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زيرا دانش‌آموزان هنگام بحث دربارة اين مسائل با مشكلات ساختار تفكر اخلاقي خود ـ در مرحله‏اي از رشد اخلاقي كه در آن قرار دارند ـ آشنا مي‏شوند و گونه‏اي احساس عدم تعادل به آنان دست مي‏دهد و آنان را وا مي‏دارد كه براي دستيابي به تعادل، وارد مرحله بالاتر شوند</w:t>
      </w:r>
      <w:r w:rsidRPr="00D7476E">
        <w:rPr>
          <w:rFonts w:ascii="Times New Roman" w:eastAsia="Times New Roman" w:hAnsi="Times New Roman" w:cs="B Mitra" w:hint="cs"/>
          <w:color w:val="000000"/>
          <w:sz w:val="24"/>
          <w:szCs w:val="24"/>
        </w:rPr>
        <w:t>.</w:t>
      </w:r>
      <w:bookmarkStart w:id="38" w:name="_ednref36"/>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"_edn36"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36</w:t>
      </w:r>
      <w:r w:rsidRPr="00D7476E">
        <w:rPr>
          <w:rFonts w:ascii="Times New Roman" w:eastAsia="Times New Roman" w:hAnsi="Times New Roman" w:cs="B Mitra"/>
          <w:color w:val="000000"/>
          <w:sz w:val="24"/>
          <w:szCs w:val="24"/>
        </w:rPr>
        <w:fldChar w:fldCharType="end"/>
      </w:r>
      <w:bookmarkEnd w:id="38"/>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در اين رويكرد، ضمن تأكيد بر فرايند آموزش بيش از محتوا، از القا و تلقين پرهيز مي‏شود، به طوري كه هيچ ارزش خاصي از سوي مربي و متربي تحميل نمي‏گردد</w:t>
      </w:r>
      <w:r w:rsidRPr="00D7476E">
        <w:rPr>
          <w:rFonts w:ascii="Times New Roman" w:eastAsia="Times New Roman" w:hAnsi="Times New Roman" w:cs="B Mitra" w:hint="cs"/>
          <w:color w:val="000000"/>
          <w:sz w:val="24"/>
          <w:szCs w:val="24"/>
        </w:rPr>
        <w:t>.</w:t>
      </w:r>
      <w:bookmarkStart w:id="39" w:name="_ednref37"/>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"_edn37"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37</w:t>
      </w:r>
      <w:r w:rsidRPr="00D7476E">
        <w:rPr>
          <w:rFonts w:ascii="Times New Roman" w:eastAsia="Times New Roman" w:hAnsi="Times New Roman" w:cs="B Mitra"/>
          <w:color w:val="000000"/>
          <w:sz w:val="24"/>
          <w:szCs w:val="24"/>
        </w:rPr>
        <w:fldChar w:fldCharType="end"/>
      </w:r>
      <w:bookmarkEnd w:id="39"/>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همچنين معتقد است: رشد درست تفكر اخلاقي دانش‏آموزان در محيطي صورت مي‏گيرد كه اولاً، مربي در آن نقش همكار و نه استاد را ايفا مي‏كند ثانياً، دانش‌آموزان در فرايند كنجكاوي و تحقيق آزاد باشند و خود به موقعيت قضاوت برسند و ثالثاً، چنانكه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ژان پياژه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و</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جان ديويي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اصرار داشتند، روند تعليم و تربيت بايد روندي تعاملي و دو طرفه باشد. در اين بستر، كودك به طور طبيعي از خود محوري به حس مسئوليت مي‏رسد</w:t>
      </w:r>
      <w:r w:rsidRPr="00D7476E">
        <w:rPr>
          <w:rFonts w:ascii="Times New Roman" w:eastAsia="Times New Roman" w:hAnsi="Times New Roman" w:cs="B Mitra" w:hint="cs"/>
          <w:color w:val="000000"/>
          <w:sz w:val="24"/>
          <w:szCs w:val="24"/>
        </w:rPr>
        <w:t>.</w:t>
      </w:r>
      <w:bookmarkStart w:id="40" w:name="_ednref38"/>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"_edn38"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38</w:t>
      </w:r>
      <w:r w:rsidRPr="00D7476E">
        <w:rPr>
          <w:rFonts w:ascii="Times New Roman" w:eastAsia="Times New Roman" w:hAnsi="Times New Roman" w:cs="B Mitra"/>
          <w:color w:val="000000"/>
          <w:sz w:val="24"/>
          <w:szCs w:val="24"/>
        </w:rPr>
        <w:fldChar w:fldCharType="end"/>
      </w:r>
      <w:bookmarkEnd w:id="40"/>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كلبرگ</w:t>
      </w:r>
      <w:r w:rsidRPr="00D7476E">
        <w:rPr>
          <w:rFonts w:ascii="Times New Roman" w:eastAsia="Times New Roman" w:hAnsi="Times New Roman" w:cs="B Mitra" w:hint="cs"/>
          <w:color w:val="000000"/>
          <w:sz w:val="24"/>
          <w:szCs w:val="24"/>
          <w:rtl/>
        </w:rPr>
        <w:t>، علاوه بر تدوين اين داستان‌ها و طرح معماها و سوال‏هاي آن، نظامي از نمره گذاري را بنا كرد كه مي‏توانست پاسخ‏هاي متنوع افراد به اين داستان‌ها را سازماندهي كند و مراحل يا سطوح تحول اخلاقي آزمودني‌ها را نشان دهد. اما پاسخ فرد به يك يا چند معمّا، ضزورتاً به معني كفايت اطلاعات براي تعيين مرحله تحول اخلاقي آزمودني نيست</w:t>
      </w:r>
      <w:r w:rsidRPr="00D7476E">
        <w:rPr>
          <w:rFonts w:ascii="Times New Roman" w:eastAsia="Times New Roman" w:hAnsi="Times New Roman" w:cs="B Mitra" w:hint="cs"/>
          <w:color w:val="000000"/>
          <w:sz w:val="24"/>
          <w:szCs w:val="24"/>
        </w:rPr>
        <w:t>.</w:t>
      </w:r>
      <w:bookmarkStart w:id="41" w:name="_ednref39"/>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"_edn39"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39</w:t>
      </w:r>
      <w:r w:rsidRPr="00D7476E">
        <w:rPr>
          <w:rFonts w:ascii="Times New Roman" w:eastAsia="Times New Roman" w:hAnsi="Times New Roman" w:cs="B Mitra"/>
          <w:color w:val="000000"/>
          <w:sz w:val="24"/>
          <w:szCs w:val="24"/>
        </w:rPr>
        <w:fldChar w:fldCharType="end"/>
      </w:r>
      <w:bookmarkEnd w:id="41"/>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lastRenderedPageBreak/>
        <w:t>اما روش تربيت از 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w:t>
      </w:r>
      <w:r w:rsidRPr="00D7476E">
        <w:rPr>
          <w:rFonts w:ascii="Times New Roman" w:eastAsia="Times New Roman" w:hAnsi="Times New Roman" w:cs="B Mitra" w:hint="cs"/>
          <w:color w:val="000000"/>
          <w:sz w:val="24"/>
          <w:szCs w:val="24"/>
          <w:rtl/>
        </w:rPr>
        <w:t xml:space="preserve">، </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تكراركردن» است و پيروي از طبيعت آدمي و تطبيق روش‌هاي تربيتي بر مراحل رشد رواني و بدني كودك را در پرورش افراد مهم مي‌داند. وي سبب وجود ملكات را دو چيز مي‌داند: طبيعت و عادت</w:t>
      </w:r>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خواجه</w:t>
      </w:r>
      <w:r w:rsidRPr="00D7476E">
        <w:rPr>
          <w:rFonts w:ascii="Times New Roman" w:eastAsia="Times New Roman" w:hAnsi="Times New Roman" w:cs="B Mitra" w:hint="cs"/>
          <w:color w:val="000000"/>
          <w:sz w:val="24"/>
          <w:szCs w:val="24"/>
          <w:rtl/>
        </w:rPr>
        <w:t>، پس از بيان اين نكته، كه خلق گاهي مستند به اقتضاي طبيعت رواني و گاهي هم به عادت است، در تعريف «عادت» مي‌گويد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b/>
          <w:bCs/>
          <w:color w:val="000000"/>
          <w:sz w:val="24"/>
          <w:szCs w:val="24"/>
          <w:rtl/>
        </w:rPr>
        <w:t>و اما عادت چنان بود كه در اول، به رؤيت و فكر اختيار كاري كرده باشد و به تكلّف در آن شروع مي‌نموده تا به ممارست متواتر و فرسودگي در آن كار «اُلف» گيرد و بعد از «اُلف» تمام، به سهولت بي‌رويت از او صادر مي‌شود تا خلقي شود او را آراء حكماي اسلام از ايجاد عادت اين نيست كه مترّبي كوركورانه با تلقين و القا عادت را بپذيرد، بلكه بايد از ابتدا مرّبي و مترّبي بر اساس انديشه و تأمّل، خلق و شخصيتي را پسنديده، آن را با عادت در طبيعت مترّبي جايگزين سازند</w:t>
      </w:r>
      <w:r w:rsidRPr="00D7476E">
        <w:rPr>
          <w:rFonts w:ascii="Times New Roman" w:eastAsia="Times New Roman" w:hAnsi="Times New Roman" w:cs="B Mitra" w:hint="cs"/>
          <w:b/>
          <w:bCs/>
          <w:color w:val="000000"/>
          <w:sz w:val="24"/>
          <w:szCs w:val="24"/>
        </w:rPr>
        <w:t>.</w:t>
      </w:r>
      <w:bookmarkStart w:id="42" w:name="_ednref40"/>
      <w:r w:rsidRPr="00D7476E">
        <w:rPr>
          <w:rFonts w:ascii="Times New Roman" w:eastAsia="Times New Roman" w:hAnsi="Times New Roman" w:cs="B Mitra"/>
          <w:b/>
          <w:bCs/>
          <w:color w:val="000000"/>
          <w:sz w:val="24"/>
          <w:szCs w:val="24"/>
        </w:rPr>
        <w:fldChar w:fldCharType="begin"/>
      </w:r>
      <w:r w:rsidRPr="00D7476E">
        <w:rPr>
          <w:rFonts w:ascii="Times New Roman" w:eastAsia="Times New Roman" w:hAnsi="Times New Roman" w:cs="B Mitra"/>
          <w:b/>
          <w:bCs/>
          <w:color w:val="000000"/>
          <w:sz w:val="24"/>
          <w:szCs w:val="24"/>
        </w:rPr>
        <w:instrText xml:space="preserve"> HYPERLINK "http://marefateakhlagi.nashriyat.ir/node/57" \l "_edn40" \o "" </w:instrText>
      </w:r>
      <w:r w:rsidRPr="00D7476E">
        <w:rPr>
          <w:rFonts w:ascii="Times New Roman" w:eastAsia="Times New Roman" w:hAnsi="Times New Roman" w:cs="B Mitra"/>
          <w:b/>
          <w:bCs/>
          <w:color w:val="000000"/>
          <w:sz w:val="24"/>
          <w:szCs w:val="24"/>
        </w:rPr>
        <w:fldChar w:fldCharType="separate"/>
      </w:r>
      <w:r w:rsidRPr="00D7476E">
        <w:rPr>
          <w:rFonts w:ascii="Times New Roman" w:eastAsia="Times New Roman" w:hAnsi="Times New Roman" w:cs="B Mitra" w:hint="cs"/>
          <w:b/>
          <w:bCs/>
          <w:color w:val="000080"/>
          <w:sz w:val="24"/>
          <w:szCs w:val="24"/>
        </w:rPr>
        <w:t>40</w:t>
      </w:r>
      <w:r w:rsidRPr="00D7476E">
        <w:rPr>
          <w:rFonts w:ascii="Times New Roman" w:eastAsia="Times New Roman" w:hAnsi="Times New Roman" w:cs="B Mitra"/>
          <w:b/>
          <w:bCs/>
          <w:color w:val="000000"/>
          <w:sz w:val="24"/>
          <w:szCs w:val="24"/>
        </w:rPr>
        <w:fldChar w:fldCharType="end"/>
      </w:r>
      <w:bookmarkEnd w:id="42"/>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همچنين روش‌هاي تربيت اخلاقي از 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نصيرالدين طوسي</w:t>
      </w:r>
      <w:r w:rsidRPr="00D7476E">
        <w:rPr>
          <w:rFonts w:ascii="Times New Roman" w:eastAsia="Times New Roman" w:hAnsi="Times New Roman" w:cs="B Mitra" w:hint="cs"/>
          <w:color w:val="000000"/>
          <w:sz w:val="24"/>
          <w:szCs w:val="24"/>
          <w:rtl/>
        </w:rPr>
        <w:t>، شامل روش‏هاي عام و روش خاص مي‏شود: روش‏هاي عام را در دو دسته كليِ روش‌هاي پروش فضايل و روش‌هاي زدودن رزايل بيان مي‌كند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7476E">
        <w:rPr>
          <w:rFonts w:ascii="Times New Roman" w:eastAsia="Times New Roman" w:hAnsi="Times New Roman" w:cs="B Titr" w:hint="cs"/>
          <w:b/>
          <w:bCs/>
          <w:color w:val="000000"/>
          <w:sz w:val="28"/>
          <w:szCs w:val="28"/>
          <w:rtl/>
        </w:rPr>
        <w:t>روش‏هاي پرورش فضايل</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Pr>
        <w:t xml:space="preserve">1. </w:t>
      </w:r>
      <w:r w:rsidRPr="00D7476E">
        <w:rPr>
          <w:rFonts w:ascii="Times New Roman" w:eastAsia="Times New Roman" w:hAnsi="Times New Roman" w:cs="B Mitra" w:hint="cs"/>
          <w:color w:val="000000"/>
          <w:sz w:val="24"/>
          <w:szCs w:val="24"/>
          <w:rtl/>
        </w:rPr>
        <w:t>دور كردن كودك از كساني كه قواي اخلاقي آنها از حال اعتدال خارج است و معاشرت با كساني كه از نظر قواي نفساني در حال اعتدال‌اند؛</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Pr>
        <w:t xml:space="preserve">2. </w:t>
      </w:r>
      <w:r w:rsidRPr="00D7476E">
        <w:rPr>
          <w:rFonts w:ascii="Times New Roman" w:eastAsia="Times New Roman" w:hAnsi="Times New Roman" w:cs="B Mitra" w:hint="cs"/>
          <w:color w:val="000000"/>
          <w:sz w:val="24"/>
          <w:szCs w:val="24"/>
          <w:rtl/>
        </w:rPr>
        <w:t>پرهيز از گوش‌دادن به داستان‌ها و سخن‏هاي ناشايست و پرهيز از شركت در مراسم لهو و لعب؛</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Pr>
        <w:t xml:space="preserve">3. </w:t>
      </w:r>
      <w:r w:rsidRPr="00D7476E">
        <w:rPr>
          <w:rFonts w:ascii="Times New Roman" w:eastAsia="Times New Roman" w:hAnsi="Times New Roman" w:cs="B Mitra" w:hint="cs"/>
          <w:color w:val="000000"/>
          <w:sz w:val="24"/>
          <w:szCs w:val="24"/>
          <w:rtl/>
        </w:rPr>
        <w:t>پرهيز از تهييج و تحرك قوّة غضبيه و شهويه؛ زيرا اين دو، به صورت طبيعي و در حد نياز تحريك مي‌شوند و تحريك بيش از حد، كنترل آنها را از دست فرد خارج مي‏كند؛</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Pr>
        <w:t xml:space="preserve">4. </w:t>
      </w:r>
      <w:r w:rsidRPr="00D7476E">
        <w:rPr>
          <w:rFonts w:ascii="Times New Roman" w:eastAsia="Times New Roman" w:hAnsi="Times New Roman" w:cs="B Mitra" w:hint="cs"/>
          <w:color w:val="000000"/>
          <w:sz w:val="24"/>
          <w:szCs w:val="24"/>
          <w:rtl/>
        </w:rPr>
        <w:t>برقراي اعتدال در دو قوّة شهويه و غضبيه؛</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Pr>
        <w:t xml:space="preserve">5. </w:t>
      </w:r>
      <w:r w:rsidRPr="00D7476E">
        <w:rPr>
          <w:rFonts w:ascii="Times New Roman" w:eastAsia="Times New Roman" w:hAnsi="Times New Roman" w:cs="B Mitra" w:hint="cs"/>
          <w:color w:val="000000"/>
          <w:sz w:val="24"/>
          <w:szCs w:val="24"/>
          <w:rtl/>
        </w:rPr>
        <w:t>انجام دادن كارهاي نيك، چه نظري باشد يا عملي و اين كارها آنقدر بايد تكرار شود كه به صورت يك عادت درآيد؛</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Pr>
        <w:t xml:space="preserve">6. </w:t>
      </w:r>
      <w:r w:rsidRPr="00D7476E">
        <w:rPr>
          <w:rFonts w:ascii="Times New Roman" w:eastAsia="Times New Roman" w:hAnsi="Times New Roman" w:cs="B Mitra" w:hint="cs"/>
          <w:color w:val="000000"/>
          <w:sz w:val="24"/>
          <w:szCs w:val="24"/>
          <w:rtl/>
        </w:rPr>
        <w:t>تلاش در پيدا كردن عيب‏هاي پنهاني خويش؛</w:t>
      </w:r>
      <w:bookmarkStart w:id="43" w:name="_ednref41"/>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"_edn41"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41</w:t>
      </w:r>
      <w:r w:rsidRPr="00D7476E">
        <w:rPr>
          <w:rFonts w:ascii="Times New Roman" w:eastAsia="Times New Roman" w:hAnsi="Times New Roman" w:cs="B Mitra"/>
          <w:color w:val="000000"/>
          <w:sz w:val="24"/>
          <w:szCs w:val="24"/>
        </w:rPr>
        <w:fldChar w:fldCharType="end"/>
      </w:r>
      <w:bookmarkEnd w:id="43"/>
    </w:p>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7476E">
        <w:rPr>
          <w:rFonts w:ascii="Times New Roman" w:eastAsia="Times New Roman" w:hAnsi="Times New Roman" w:cs="B Titr" w:hint="cs"/>
          <w:b/>
          <w:bCs/>
          <w:color w:val="000000"/>
          <w:sz w:val="28"/>
          <w:szCs w:val="28"/>
          <w:rtl/>
        </w:rPr>
        <w:t>روش‏هاي زدودن رذايل</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i/>
          <w:iCs/>
          <w:color w:val="000000"/>
          <w:sz w:val="24"/>
          <w:szCs w:val="24"/>
          <w:rtl/>
        </w:rPr>
        <w:t>خواجه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همچنين معتقد است براي معالجه بيماري‏هاي نفساني، ابتدا بايد مرض را شناخت و سپس به معالجه آن پرداخت. به 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w:t>
      </w:r>
      <w:r w:rsidRPr="00D7476E">
        <w:rPr>
          <w:rFonts w:ascii="Times New Roman" w:eastAsia="Times New Roman" w:hAnsi="Times New Roman" w:cs="B Mitra" w:hint="cs"/>
          <w:color w:val="000000"/>
          <w:sz w:val="24"/>
          <w:szCs w:val="24"/>
          <w:rtl/>
        </w:rPr>
        <w:t>، علل بيماري‏هاي نفساني، يا جسماني بوده يا نفساني، كه بيماري‏هاي جسماني را بايد با معالجات پزشكي معالجه كرد و بيماري‏هاي نفساني را با روش‏هايي كه علماي اخلاق مطرح كرده‏اند</w:t>
      </w:r>
      <w:r w:rsidRPr="00D7476E">
        <w:rPr>
          <w:rFonts w:ascii="Times New Roman" w:eastAsia="Times New Roman" w:hAnsi="Times New Roman" w:cs="B Mitra" w:hint="cs"/>
          <w:color w:val="000000"/>
          <w:sz w:val="24"/>
          <w:szCs w:val="24"/>
        </w:rPr>
        <w:t>.</w:t>
      </w:r>
      <w:bookmarkStart w:id="44" w:name="_ednref42"/>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"_edn42"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42</w:t>
      </w:r>
      <w:r w:rsidRPr="00D7476E">
        <w:rPr>
          <w:rFonts w:ascii="Times New Roman" w:eastAsia="Times New Roman" w:hAnsi="Times New Roman" w:cs="B Mitra"/>
          <w:color w:val="000000"/>
          <w:sz w:val="24"/>
          <w:szCs w:val="24"/>
        </w:rPr>
        <w:fldChar w:fldCharType="end"/>
      </w:r>
      <w:bookmarkEnd w:id="44"/>
    </w:p>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7476E">
        <w:rPr>
          <w:rFonts w:ascii="Times New Roman" w:eastAsia="Times New Roman" w:hAnsi="Times New Roman" w:cs="B Titr" w:hint="cs"/>
          <w:b/>
          <w:bCs/>
          <w:color w:val="000000"/>
          <w:sz w:val="28"/>
          <w:szCs w:val="28"/>
          <w:rtl/>
        </w:rPr>
        <w:t>روش‏هاي خاص</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i/>
          <w:iCs/>
          <w:color w:val="000000"/>
          <w:sz w:val="24"/>
          <w:szCs w:val="24"/>
          <w:rtl/>
        </w:rPr>
        <w:t>خواجه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همچنين روش‏هاي خاصي براي معالجه برخي از كشنده‏ترين رذايل از جمله حيرت، جهل بسيط، جهل مركب، بددلي، ترس، افراط در شهوت... بيان مي‏كند كه براي آگاهي از آنها مي‌توان به منابع مربوط مراجعه نمود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7476E">
        <w:rPr>
          <w:rFonts w:ascii="Times New Roman" w:eastAsia="Times New Roman" w:hAnsi="Times New Roman" w:cs="B Titr" w:hint="cs"/>
          <w:b/>
          <w:bCs/>
          <w:color w:val="000000"/>
          <w:sz w:val="28"/>
          <w:szCs w:val="28"/>
          <w:rtl/>
        </w:rPr>
        <w:t>نتيجه‌گيري</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lastRenderedPageBreak/>
        <w:t>در مقاله حاضر، محورهاي سه گانه مربوط به مباني تربيت اخلاقي، هدف‏هاي تربيت اخلاقي و روش‏هاي اصلي در تربيت اخلاقي از نقطه 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نصيرالدين طوسي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و</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مورد مقايسه قرار گرفت</w:t>
      </w:r>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خواجه طوسي</w:t>
      </w:r>
      <w:r w:rsidRPr="00D7476E">
        <w:rPr>
          <w:rFonts w:ascii="Times New Roman" w:eastAsia="Times New Roman" w:hAnsi="Times New Roman" w:cs="B Mitra" w:hint="cs"/>
          <w:color w:val="000000"/>
          <w:sz w:val="24"/>
          <w:szCs w:val="24"/>
          <w:rtl/>
        </w:rPr>
        <w:t>، نفس ناطقة انساني را مبناي تربيت اخلاق مي‏داند. به نظر وي، نفس ناطقه را دو قوة است: يكي قوة علمي و ديگري قوة عملي. كمال قوة علمي آن است كه او در راستاي دست‌يابي به ادراك معارف و نيل به علوم شوق داشته باشد. اما كمال قوة عملي آن است كه قوا و افعال خويش را مرتب و منظم گرداند. چنانكه به يكديگر موافق و مطابق شوند. اما</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قاعدة بنيادين در اخلاق را، اصل و قاعده عدالت مي‏داند. از نظر ايشان، اوج رشد اخلاقي هر فرد آن است كه به درجه‏اي برسد كه بتواند تمام رفتارهاي خود و ديگران را بر اساس عدالت بررسي و درباره آنها ارزش داوري كند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در مورد هدف تربيت اخلاقي،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هدف از تربيت اخلاقي را دست يافتن به حقوق مساوي و جهاني براي همه مردم و تحقق ارزش‏هاي عالي انساني در زندگي آنها مي‏داند. اما</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نصير</w:t>
      </w:r>
      <w:r w:rsidRPr="00D7476E">
        <w:rPr>
          <w:rFonts w:ascii="Times New Roman" w:eastAsia="Times New Roman" w:hAnsi="Times New Roman" w:cs="B Mitra" w:hint="cs"/>
          <w:color w:val="000000"/>
          <w:sz w:val="24"/>
          <w:szCs w:val="24"/>
          <w:rtl/>
        </w:rPr>
        <w:t>، هدف والاي تربيت اخلاقي را سعادت مي‏داند، و در بيان مراتب والاتر، سعادت، آن را رسيدن به قرب ربوبي توصيف كرده و سعادت را عطيتي الاهي مي‏داند. اين نكته تفاوت بنيادي با ديدگاه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دارد؛ چرا كه تربيت اخلاقي از ديدگاه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Times New Roman" w:eastAsia="Times New Roman" w:hAnsi="Times New Roman" w:cs="B Mitra" w:hint="cs"/>
          <w:color w:val="000000"/>
          <w:sz w:val="24"/>
          <w:szCs w:val="24"/>
          <w:rtl/>
        </w:rPr>
        <w:t>، فقط به دنياي مادي انسان سود و منفعت مي‏رساند. ولي تربيت اخلاقي از ديدگاه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نصير</w:t>
      </w:r>
      <w:r w:rsidRPr="00D7476E">
        <w:rPr>
          <w:rFonts w:ascii="Times New Roman" w:eastAsia="Times New Roman" w:hAnsi="Times New Roman" w:cs="B Mitra" w:hint="cs"/>
          <w:color w:val="000000"/>
          <w:sz w:val="24"/>
          <w:szCs w:val="24"/>
          <w:rtl/>
        </w:rPr>
        <w:t>، علاوه بر دنياي مادي، تضمين‌كننده سعادت اخروي نيز هست</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اما در مقام روش‏هاي تربيت اخلاقي،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نصيرالدين طوسي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در مرحله تأديب، عادت دادن و بهره بردن از تشويق وتنبيه را اساسي‏ترين روش‏هاي تربيت مي‏داند. علاوه بر اين، وي همچنين روش‏هاي تربيت اخلاقي را به روش‏هاي عام و رو‏ش‏هاي خاص تقسيم مي‏كند. روش‏هاي عام، شامل پرهيز از گوش دادن به داستان‌ها و حرف‏هاي ناشايست و دوري كردن از شركت در مراسم لهو و لعب، برقراي اعتدال در دو قوّة شهويه و غضبيه، پرهيز از تهييج و تحرك قوة غضبيه و شهويه، انجام‌دادن كارهاي نيك و روش‏هاي خاص نيز شامل معالجه برخي از كشنده‏ترين رذايل از جمله حيرت، جهل بسيط، جهل مركب، بددلي، ترس، افراط در شهوت... مي‌شود. اما</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Times New Roman" w:eastAsia="Times New Roman" w:hAnsi="Times New Roman" w:cs="B Mitra" w:hint="cs"/>
          <w:color w:val="000000"/>
          <w:sz w:val="24"/>
          <w:szCs w:val="24"/>
          <w:rtl/>
        </w:rPr>
        <w:t>، برپايه يافته‏هاي تحقيق خود، روش سنتي آموزش اخلاق را كه مبتنبي بر آموزش فضيلت‏هاي اخلاقي است ردّ مي‏كند و از نظر وي معياري براي تشخيص صفت‏هاي خوب و بد وجود ندارد</w:t>
      </w:r>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معتقد است تربيت اخلاقي، نه به وسيله آموزش و تمرين آنها، بلكه منتقل كردن دانش‏آموز از مرحله‏هاي پايين رشد اخلاقي به مرحله بالاتر است. و دست يافتن به اين مرحله‏ها را از راه بحث و گفتگو دربارة مشكلات اخلاقي ممكن مي‏شود؛ زيرا دانش‌آموزان هنگام بحث دربارة اين مسائل با مشكلات ساختار تفكر اخلاقي خود آشنا مي‏شوند و گونه‏اي احساس عدم تعادل به آنان دست مي‏دهد و آنان را وا مي‏دارد كه براي دستيابي به تعادل وارد مراحل بالاتر ‏شوند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تفاوت بنيادي ديگر در نظرية اين دو انديشمند در باب روش‌هاي تربيت اخلاقي، اين است كه اخلاق از ديدگاه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نسبي بوده و از نظر وي معياري براي تشخيص خوب و بد وجود ندارد. ولي از ديدگاه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اخلاق مطلق مي‌‌باشد. اين نكته مثبت در ديدگاه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است؛ زيرا اگر اخلاق امري نسبي تلقي شود، ديگر تربيت اخلاقي معنايي نخواهد داشت. تفاوت ديگر در باب روش تربيت اخلاقي، اين است كه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به روش سنتي كه اصلي‌ترين روش آن عادت است، تأ‌كيد دارد، ولي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اعتقادي به اين روش سنتي ندارد. به نظر مي‌رسد، تركيبي از هر دو روش، مي‌تواند در بالابردن تربيت اخلاقي فرد مؤثر باشد. از يافته‌هاي مذكور چنين بر مي‌آيد كه هر دو انديشمند به اهميت تربيت اخلاقي پرداخته‌اند، ولي مبناي تربيت اخلاقي، هدف تربيت اخلاقي، و روش تربيت اخلاقي از منظر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 نصير الدين طوسي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بر اساس تعريف و رسالتي است كه انسان در جهان‌بيني توحيدي دارد. به عبارت ديگر،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خواجه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color w:val="000000"/>
          <w:sz w:val="24"/>
          <w:szCs w:val="24"/>
          <w:rtl/>
        </w:rPr>
        <w:t>محور تربيت اخلاقي را خدا مي‌داند و اساس و منشاء اخلاق و تربيت اخلاقي را در شريعت جستجو مي‌كند و هدف نهايي آن را رسيدن به سعادت و قرب الاهي مي‌داند. از منظر وي مباني، اهداف، و روش‌هاي تربيت اخلاقي، بايد بر اساس جهان بيني توحيدي تعريف شود تا انسان را به مقصد اصلي خويش رساند. ولي از منظر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i/>
          <w:iCs/>
          <w:color w:val="000000"/>
          <w:sz w:val="24"/>
          <w:szCs w:val="24"/>
          <w:rtl/>
        </w:rPr>
        <w:t>كلبرگ</w:t>
      </w:r>
      <w:r w:rsidRPr="00D7476E">
        <w:rPr>
          <w:rFonts w:ascii="Times New Roman" w:eastAsia="Times New Roman" w:hAnsi="Times New Roman" w:cs="B Mitra" w:hint="cs"/>
          <w:color w:val="000000"/>
          <w:sz w:val="24"/>
          <w:szCs w:val="24"/>
          <w:rtl/>
        </w:rPr>
        <w:t>، مباني و اهداف تربيت اخلاقي برگرفته از چنين ديدگاهي نمي‌باشد</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7476E">
        <w:rPr>
          <w:rFonts w:ascii="Times New Roman" w:eastAsia="Times New Roman" w:hAnsi="Times New Roman" w:cs="B Titr" w:hint="cs"/>
          <w:b/>
          <w:bCs/>
          <w:color w:val="000000"/>
          <w:sz w:val="28"/>
          <w:szCs w:val="28"/>
          <w:rtl/>
        </w:rPr>
        <w:t>منابع</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آقامحمديان، حميدرضا و سيّدمهران، حسيني،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روان‌شناسي بلوغ و نوجواني: روان‌شناسي رشد (2</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مشهد، دانشگاه فردوسي، 1384</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اي الرود، فردريک، «فلسفه‏هاي معاصر تربيت اخلاقي»، ترجمة حسين کارآمد،</w:t>
      </w:r>
      <w:r w:rsidRPr="00D7476E">
        <w:rPr>
          <w:rFonts w:ascii="Cambria" w:eastAsia="Times New Roman" w:hAnsi="Cambria" w:cs="Cambria" w:hint="cs"/>
          <w:b/>
          <w:bCs/>
          <w:i/>
          <w:iCs/>
          <w:color w:val="000000"/>
          <w:sz w:val="24"/>
          <w:szCs w:val="24"/>
          <w:rtl/>
        </w:rPr>
        <w:t> </w:t>
      </w:r>
      <w:r w:rsidRPr="00D7476E">
        <w:rPr>
          <w:rFonts w:ascii="Times New Roman" w:eastAsia="Times New Roman" w:hAnsi="Times New Roman" w:cs="B Mitra" w:hint="cs"/>
          <w:b/>
          <w:bCs/>
          <w:i/>
          <w:iCs/>
          <w:color w:val="000000"/>
          <w:sz w:val="24"/>
          <w:szCs w:val="24"/>
          <w:rtl/>
        </w:rPr>
        <w:t>معرفت</w:t>
      </w:r>
      <w:r w:rsidRPr="00D7476E">
        <w:rPr>
          <w:rFonts w:ascii="Times New Roman" w:eastAsia="Times New Roman" w:hAnsi="Times New Roman" w:cs="B Mitra" w:hint="cs"/>
          <w:color w:val="000000"/>
          <w:sz w:val="24"/>
          <w:szCs w:val="24"/>
          <w:rtl/>
        </w:rPr>
        <w:t>، ش 61، 1381</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lastRenderedPageBreak/>
        <w:t>باقري، خسرو،</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نگاهي دوباره به تعليم و تربيت اسلامي</w:t>
      </w:r>
      <w:r w:rsidRPr="00D7476E">
        <w:rPr>
          <w:rFonts w:ascii="Times New Roman" w:eastAsia="Times New Roman" w:hAnsi="Times New Roman" w:cs="B Mitra" w:hint="cs"/>
          <w:color w:val="000000"/>
          <w:sz w:val="24"/>
          <w:szCs w:val="24"/>
          <w:rtl/>
        </w:rPr>
        <w:t>، تهران، مدرسه، 1382</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داودي، محمد، «رويکرد‏ها و پرسش‏هاي بنيادين در تربيت اخلاقي</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انجمن معارف اسلامي</w:t>
      </w:r>
      <w:r w:rsidRPr="00D7476E">
        <w:rPr>
          <w:rFonts w:ascii="Times New Roman" w:eastAsia="Times New Roman" w:hAnsi="Times New Roman" w:cs="B Mitra" w:hint="cs"/>
          <w:color w:val="000000"/>
          <w:sz w:val="24"/>
          <w:szCs w:val="24"/>
          <w:rtl/>
        </w:rPr>
        <w:t>، سال دوم، ش2، 1385، ص 153-175</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داودي، محمد،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سيره تربيت پيامبر(ص) و اهل بيت</w:t>
      </w:r>
      <w:r w:rsidRPr="00D7476E">
        <w:rPr>
          <w:rFonts w:ascii="Times New Roman" w:eastAsia="Times New Roman" w:hAnsi="Times New Roman" w:cs="B Mitra" w:hint="cs"/>
          <w:color w:val="000000"/>
          <w:sz w:val="24"/>
          <w:szCs w:val="24"/>
          <w:rtl/>
        </w:rPr>
        <w:t>، قم، پژوهشگاه حوزه و دانشگاه، 1387</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دفتر همکاري حوزه و دانشگاه،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فلسفه تعليم و تربيت</w:t>
      </w:r>
      <w:r w:rsidRPr="00D7476E">
        <w:rPr>
          <w:rFonts w:ascii="Times New Roman" w:eastAsia="Times New Roman" w:hAnsi="Times New Roman" w:cs="B Mitra" w:hint="cs"/>
          <w:color w:val="000000"/>
          <w:sz w:val="24"/>
          <w:szCs w:val="24"/>
          <w:rtl/>
        </w:rPr>
        <w:t>، تهران، سمت، 1372</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ديلمي، احمد و مسعود، آذربايجاني،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اخلاق اسلامي</w:t>
      </w:r>
      <w:r w:rsidRPr="00D7476E">
        <w:rPr>
          <w:rFonts w:ascii="Times New Roman" w:eastAsia="Times New Roman" w:hAnsi="Times New Roman" w:cs="B Mitra" w:hint="cs"/>
          <w:color w:val="000000"/>
          <w:sz w:val="24"/>
          <w:szCs w:val="24"/>
          <w:rtl/>
        </w:rPr>
        <w:t>، قم، دفتر نشر معارف، 1381</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رهنما، اکبر، «مقايسه ديدگاه کانت و خواجه نصيرالدين طوسي</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b/>
          <w:bCs/>
          <w:i/>
          <w:iCs/>
          <w:color w:val="000000"/>
          <w:sz w:val="24"/>
          <w:szCs w:val="24"/>
          <w:rtl/>
        </w:rPr>
        <w:t> </w:t>
      </w:r>
      <w:r w:rsidRPr="00D7476E">
        <w:rPr>
          <w:rFonts w:ascii="Times New Roman" w:eastAsia="Times New Roman" w:hAnsi="Times New Roman" w:cs="B Mitra" w:hint="cs"/>
          <w:b/>
          <w:bCs/>
          <w:i/>
          <w:iCs/>
          <w:color w:val="000000"/>
          <w:sz w:val="24"/>
          <w:szCs w:val="24"/>
          <w:rtl/>
        </w:rPr>
        <w:t>تربيت اسلامي(تربيت اخلاقي</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ش 2، 1385.ص 21-33</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سادات، محمدعلي،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اخلاق اسلامي</w:t>
      </w:r>
      <w:r w:rsidRPr="00D7476E">
        <w:rPr>
          <w:rFonts w:ascii="Times New Roman" w:eastAsia="Times New Roman" w:hAnsi="Times New Roman" w:cs="B Mitra" w:hint="cs"/>
          <w:color w:val="000000"/>
          <w:sz w:val="24"/>
          <w:szCs w:val="24"/>
          <w:rtl/>
        </w:rPr>
        <w:t>، تهران، وزارت فرهنگ وارشاد اسلامي. 1384</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سجادي، سيدمهدي،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تربيت اخلاقي از منظر پست‌مدرنيسم و اسلام</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تربيت اسلامي(تربيت اخلاقي</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xml:space="preserve">، </w:t>
      </w:r>
      <w:r w:rsidRPr="00D7476E">
        <w:rPr>
          <w:rFonts w:ascii="Times New Roman" w:eastAsia="Times New Roman" w:hAnsi="Times New Roman" w:cs="B Mitra" w:hint="cs"/>
          <w:color w:val="000000"/>
          <w:sz w:val="24"/>
          <w:szCs w:val="24"/>
        </w:rPr>
        <w:t>1379</w:t>
      </w:r>
      <w:r w:rsidRPr="00D7476E">
        <w:rPr>
          <w:rFonts w:ascii="Times New Roman" w:eastAsia="Times New Roman" w:hAnsi="Times New Roman" w:cs="B Mitra" w:hint="cs"/>
          <w:color w:val="000000"/>
          <w:sz w:val="24"/>
          <w:szCs w:val="24"/>
          <w:rtl/>
        </w:rPr>
        <w:t>، ص137ـ134</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سيف، سوسن و همکاران،</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روان‌شناسي رشد (1</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چ هجدهم، تهران، سمت، 1385</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شاملي، عباسعلي، «درتکاپوي رسيدن به مدلي از تربيت اخلاقي در اسلام</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b/>
          <w:bCs/>
          <w:i/>
          <w:iCs/>
          <w:color w:val="000000"/>
          <w:sz w:val="24"/>
          <w:szCs w:val="24"/>
          <w:rtl/>
        </w:rPr>
        <w:t> </w:t>
      </w:r>
      <w:r w:rsidRPr="00D7476E">
        <w:rPr>
          <w:rFonts w:ascii="Times New Roman" w:eastAsia="Times New Roman" w:hAnsi="Times New Roman" w:cs="B Mitra" w:hint="cs"/>
          <w:b/>
          <w:bCs/>
          <w:i/>
          <w:iCs/>
          <w:color w:val="000000"/>
          <w:sz w:val="24"/>
          <w:szCs w:val="24"/>
          <w:rtl/>
        </w:rPr>
        <w:t>تربيت اسلامي(تربيت اخلاقي</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xml:space="preserve">، </w:t>
      </w:r>
      <w:r w:rsidRPr="00D7476E">
        <w:rPr>
          <w:rFonts w:ascii="Times New Roman" w:eastAsia="Times New Roman" w:hAnsi="Times New Roman" w:cs="B Mitra" w:hint="cs"/>
          <w:color w:val="000000"/>
          <w:sz w:val="24"/>
          <w:szCs w:val="24"/>
        </w:rPr>
        <w:t>1379</w:t>
      </w:r>
      <w:r w:rsidRPr="00D7476E">
        <w:rPr>
          <w:rFonts w:ascii="Times New Roman" w:eastAsia="Times New Roman" w:hAnsi="Times New Roman" w:cs="B Mitra" w:hint="cs"/>
          <w:color w:val="000000"/>
          <w:sz w:val="24"/>
          <w:szCs w:val="24"/>
          <w:rtl/>
        </w:rPr>
        <w:t>، ص15-45</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طوسي، نصيرالدين،</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اخلاق ناصري</w:t>
      </w:r>
      <w:r w:rsidRPr="00D7476E">
        <w:rPr>
          <w:rFonts w:ascii="Times New Roman" w:eastAsia="Times New Roman" w:hAnsi="Times New Roman" w:cs="B Mitra" w:hint="cs"/>
          <w:color w:val="000000"/>
          <w:sz w:val="24"/>
          <w:szCs w:val="24"/>
          <w:rtl/>
        </w:rPr>
        <w:t>، ترجمة مجتبي مينوي و عليرضا حيدري، تهران، خوارزمي،1360</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فونتا، ديويد،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روان‌شناسي براي معلمان</w:t>
      </w:r>
      <w:r w:rsidRPr="00D7476E">
        <w:rPr>
          <w:rFonts w:ascii="Times New Roman" w:eastAsia="Times New Roman" w:hAnsi="Times New Roman" w:cs="B Mitra" w:hint="cs"/>
          <w:color w:val="000000"/>
          <w:sz w:val="24"/>
          <w:szCs w:val="24"/>
          <w:rtl/>
        </w:rPr>
        <w:t>، ترجمة مهشيد فروغان، تهران، ارجمند و آگه، 1382</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فراهاني، حسن، «بررسي آراي تربيتي امام محمد غزالي و نصيرالدين طوسي</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b/>
          <w:bCs/>
          <w:i/>
          <w:iCs/>
          <w:color w:val="000000"/>
          <w:sz w:val="24"/>
          <w:szCs w:val="24"/>
          <w:rtl/>
        </w:rPr>
        <w:t> </w:t>
      </w:r>
      <w:r w:rsidRPr="00D7476E">
        <w:rPr>
          <w:rFonts w:ascii="Times New Roman" w:eastAsia="Times New Roman" w:hAnsi="Times New Roman" w:cs="B Mitra" w:hint="cs"/>
          <w:b/>
          <w:bCs/>
          <w:i/>
          <w:iCs/>
          <w:color w:val="000000"/>
          <w:sz w:val="24"/>
          <w:szCs w:val="24"/>
          <w:rtl/>
        </w:rPr>
        <w:t>معرفت</w:t>
      </w:r>
      <w:r w:rsidRPr="00D7476E">
        <w:rPr>
          <w:rFonts w:ascii="Times New Roman" w:eastAsia="Times New Roman" w:hAnsi="Times New Roman" w:cs="B Mitra" w:hint="cs"/>
          <w:color w:val="000000"/>
          <w:sz w:val="24"/>
          <w:szCs w:val="24"/>
          <w:rtl/>
        </w:rPr>
        <w:t>، ش 44، 1380، ص 60ـ72</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کديور، پروين،</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روان‌شناسي تربيتي</w:t>
      </w:r>
      <w:r w:rsidRPr="00D7476E">
        <w:rPr>
          <w:rFonts w:ascii="Times New Roman" w:eastAsia="Times New Roman" w:hAnsi="Times New Roman" w:cs="B Mitra" w:hint="cs"/>
          <w:color w:val="000000"/>
          <w:sz w:val="24"/>
          <w:szCs w:val="24"/>
          <w:rtl/>
        </w:rPr>
        <w:t>، تهران، سمت، 1382</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كريمي، يوسف</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b/>
          <w:bCs/>
          <w:i/>
          <w:iCs/>
          <w:color w:val="000000"/>
          <w:sz w:val="24"/>
          <w:szCs w:val="24"/>
        </w:rPr>
        <w:t> </w:t>
      </w:r>
      <w:r w:rsidRPr="00D7476E">
        <w:rPr>
          <w:rFonts w:ascii="Times New Roman" w:eastAsia="Times New Roman" w:hAnsi="Times New Roman" w:cs="B Mitra" w:hint="cs"/>
          <w:b/>
          <w:bCs/>
          <w:i/>
          <w:iCs/>
          <w:color w:val="000000"/>
          <w:sz w:val="24"/>
          <w:szCs w:val="24"/>
          <w:rtl/>
        </w:rPr>
        <w:t>روان‌شناسي اجتماعي</w:t>
      </w:r>
      <w:r w:rsidRPr="00D7476E">
        <w:rPr>
          <w:rFonts w:ascii="Times New Roman" w:eastAsia="Times New Roman" w:hAnsi="Times New Roman" w:cs="B Mitra" w:hint="cs"/>
          <w:color w:val="000000"/>
          <w:sz w:val="24"/>
          <w:szCs w:val="24"/>
          <w:rtl/>
        </w:rPr>
        <w:t>، تهران، ارسباران، 1372</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گريز، آرلوند،</w:t>
      </w:r>
      <w:r w:rsidRPr="00D7476E">
        <w:rPr>
          <w:rFonts w:ascii="Cambria" w:eastAsia="Times New Roman" w:hAnsi="Cambria" w:cs="Cambria" w:hint="cs"/>
          <w:b/>
          <w:bCs/>
          <w:i/>
          <w:iCs/>
          <w:color w:val="000000"/>
          <w:sz w:val="24"/>
          <w:szCs w:val="24"/>
          <w:rtl/>
        </w:rPr>
        <w:t> </w:t>
      </w:r>
      <w:r w:rsidRPr="00D7476E">
        <w:rPr>
          <w:rFonts w:ascii="Times New Roman" w:eastAsia="Times New Roman" w:hAnsi="Times New Roman" w:cs="B Mitra" w:hint="cs"/>
          <w:b/>
          <w:bCs/>
          <w:i/>
          <w:iCs/>
          <w:color w:val="000000"/>
          <w:sz w:val="24"/>
          <w:szCs w:val="24"/>
          <w:rtl/>
        </w:rPr>
        <w:t>فلسفه تربيتي شما چيست</w:t>
      </w:r>
      <w:r w:rsidRPr="00D7476E">
        <w:rPr>
          <w:rFonts w:ascii="Times New Roman" w:eastAsia="Times New Roman" w:hAnsi="Times New Roman" w:cs="B Mitra" w:hint="cs"/>
          <w:color w:val="000000"/>
          <w:sz w:val="24"/>
          <w:szCs w:val="24"/>
          <w:rtl/>
        </w:rPr>
        <w:t>، ترجمة بختيار شعباني ورکي و همکاران، مشهد، آستان قدس رضوي، 1383</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گلستاني، هاشم، «نقد و تحليل تربيت اخلاقي از نظر برخي از متفکران اسلامي</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دانش و پژوهش</w:t>
      </w:r>
      <w:r w:rsidRPr="00D7476E">
        <w:rPr>
          <w:rFonts w:ascii="Times New Roman" w:eastAsia="Times New Roman" w:hAnsi="Times New Roman" w:cs="B Mitra" w:hint="cs"/>
          <w:color w:val="000000"/>
          <w:sz w:val="24"/>
          <w:szCs w:val="24"/>
          <w:rtl/>
        </w:rPr>
        <w:t>، دانشگاه آزاد اسلامي واحد خوراسگان(اصفهان)، ش 7، 1380، ص115-130</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مرزوقي، رحمت‌الله، «کاربردهاي آموزشي نظريه رشد اخلاقي پياژه و کلبرگ</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b/>
          <w:bCs/>
          <w:i/>
          <w:iCs/>
          <w:color w:val="000000"/>
          <w:sz w:val="24"/>
          <w:szCs w:val="24"/>
          <w:rtl/>
        </w:rPr>
        <w:t> </w:t>
      </w:r>
      <w:r w:rsidRPr="00D7476E">
        <w:rPr>
          <w:rFonts w:ascii="Times New Roman" w:eastAsia="Times New Roman" w:hAnsi="Times New Roman" w:cs="B Mitra" w:hint="cs"/>
          <w:b/>
          <w:bCs/>
          <w:i/>
          <w:iCs/>
          <w:color w:val="000000"/>
          <w:sz w:val="24"/>
          <w:szCs w:val="24"/>
          <w:rtl/>
        </w:rPr>
        <w:t>تربيت</w:t>
      </w:r>
      <w:r w:rsidRPr="00D7476E">
        <w:rPr>
          <w:rFonts w:ascii="Times New Roman" w:eastAsia="Times New Roman" w:hAnsi="Times New Roman" w:cs="B Mitra" w:hint="cs"/>
          <w:color w:val="000000"/>
          <w:sz w:val="24"/>
          <w:szCs w:val="24"/>
          <w:rtl/>
        </w:rPr>
        <w:t>، سال سيزدهم، ش 3، 1376، ص 29-32</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نراقي، مهدي،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جامع‌السعادات</w:t>
      </w:r>
      <w:r w:rsidRPr="00D7476E">
        <w:rPr>
          <w:rFonts w:ascii="Times New Roman" w:eastAsia="Times New Roman" w:hAnsi="Times New Roman" w:cs="B Mitra" w:hint="cs"/>
          <w:color w:val="000000"/>
          <w:sz w:val="24"/>
          <w:szCs w:val="24"/>
          <w:rtl/>
        </w:rPr>
        <w:t>، ترجمة جلال الدين مجتبوي، ج 1، تهران، حكمت، 1370</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نقيب‌زاده، ميرعبدالحسين،</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درآمدي به فلسفه</w:t>
      </w:r>
      <w:r w:rsidRPr="00D7476E">
        <w:rPr>
          <w:rFonts w:ascii="Times New Roman" w:eastAsia="Times New Roman" w:hAnsi="Times New Roman" w:cs="B Mitra" w:hint="cs"/>
          <w:color w:val="000000"/>
          <w:sz w:val="24"/>
          <w:szCs w:val="24"/>
          <w:rtl/>
        </w:rPr>
        <w:t>، چ پنجم، تهران، كتابخانه طهوري، 1380</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tl/>
        </w:rPr>
        <w:t>بناري، علي‌همت، «تربيت اخلاقي و ضرورت نگاهي دوباره به آن</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تربيت اسلامي(تربيت اخلاقي</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 xml:space="preserve">، </w:t>
      </w:r>
      <w:r w:rsidRPr="00D7476E">
        <w:rPr>
          <w:rFonts w:ascii="Times New Roman" w:eastAsia="Times New Roman" w:hAnsi="Times New Roman" w:cs="B Mitra" w:hint="cs"/>
          <w:color w:val="000000"/>
          <w:sz w:val="24"/>
          <w:szCs w:val="24"/>
        </w:rPr>
        <w:t>1379</w:t>
      </w:r>
      <w:r w:rsidRPr="00D7476E">
        <w:rPr>
          <w:rFonts w:ascii="Times New Roman" w:eastAsia="Times New Roman" w:hAnsi="Times New Roman" w:cs="B Mitra" w:hint="cs"/>
          <w:color w:val="000000"/>
          <w:sz w:val="24"/>
          <w:szCs w:val="24"/>
          <w:rtl/>
        </w:rPr>
        <w:t>، ص 166-192</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after="0"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Pr>
        <w:lastRenderedPageBreak/>
        <w:pict>
          <v:rect id="_x0000_i1025" style="width:0;height:.75pt" o:hralign="right" o:hrstd="t" o:hr="t" fillcolor="#a0a0a0" stroked="f"/>
        </w:pict>
      </w:r>
    </w:p>
    <w:bookmarkStart w:id="45" w:name="_ftn1"/>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"_ftnref1"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w:t>
      </w:r>
      <w:r w:rsidRPr="00D7476E">
        <w:rPr>
          <w:rFonts w:ascii="Times New Roman" w:eastAsia="Times New Roman" w:hAnsi="Times New Roman" w:cs="B Mitra"/>
          <w:color w:val="000000"/>
          <w:sz w:val="24"/>
          <w:szCs w:val="24"/>
        </w:rPr>
        <w:fldChar w:fldCharType="end"/>
      </w:r>
      <w:bookmarkEnd w:id="45"/>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استاديار گروه علوم تربيتي دانشگاه اصفهان</w:t>
      </w:r>
      <w:r w:rsidRPr="00D7476E">
        <w:rPr>
          <w:rFonts w:ascii="Times New Roman" w:eastAsia="Times New Roman" w:hAnsi="Times New Roman" w:cs="B Mitra" w:hint="cs"/>
          <w:color w:val="000000"/>
          <w:sz w:val="24"/>
          <w:szCs w:val="24"/>
        </w:rPr>
        <w:t>. </w:t>
      </w:r>
      <w:hyperlink r:id="rId4" w:history="1">
        <w:r w:rsidRPr="00D7476E">
          <w:rPr>
            <w:rFonts w:ascii="Times New Roman" w:eastAsia="Times New Roman" w:hAnsi="Times New Roman" w:cs="B Mitra" w:hint="cs"/>
            <w:color w:val="000080"/>
            <w:sz w:val="24"/>
            <w:szCs w:val="24"/>
          </w:rPr>
          <w:t>Nowrozi.r@gmail.com</w:t>
        </w:r>
      </w:hyperlink>
    </w:p>
    <w:bookmarkStart w:id="46" w:name="_ftn2"/>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"_ftnref2"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w:t>
      </w:r>
      <w:r w:rsidRPr="00D7476E">
        <w:rPr>
          <w:rFonts w:ascii="Times New Roman" w:eastAsia="Times New Roman" w:hAnsi="Times New Roman" w:cs="B Mitra"/>
          <w:color w:val="000000"/>
          <w:sz w:val="24"/>
          <w:szCs w:val="24"/>
        </w:rPr>
        <w:fldChar w:fldCharType="end"/>
      </w:r>
      <w:bookmarkEnd w:id="46"/>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color w:val="000000"/>
          <w:sz w:val="24"/>
          <w:szCs w:val="24"/>
          <w:rtl/>
        </w:rPr>
        <w:t>دانشجوي كارشناسي ارشد برنامه‌ريزي آموزشي</w:t>
      </w:r>
      <w:r w:rsidRPr="00D7476E">
        <w:rPr>
          <w:rFonts w:ascii="Times New Roman" w:eastAsia="Times New Roman" w:hAnsi="Times New Roman" w:cs="B Mitra" w:hint="cs"/>
          <w:color w:val="000000"/>
          <w:sz w:val="24"/>
          <w:szCs w:val="24"/>
        </w:rPr>
        <w:t>.</w:t>
      </w:r>
    </w:p>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b/>
          <w:bCs/>
          <w:color w:val="000000"/>
          <w:sz w:val="24"/>
          <w:szCs w:val="24"/>
          <w:rtl/>
        </w:rPr>
        <w:t>دريافت</w:t>
      </w:r>
      <w:r w:rsidRPr="00D7476E">
        <w:rPr>
          <w:rFonts w:ascii="Times New Roman" w:eastAsia="Times New Roman" w:hAnsi="Times New Roman" w:cs="B Mitra" w:hint="cs"/>
          <w:b/>
          <w:bCs/>
          <w:color w:val="000000"/>
          <w:sz w:val="24"/>
          <w:szCs w:val="24"/>
        </w:rPr>
        <w:t>:</w:t>
      </w:r>
      <w:r w:rsidRPr="00D7476E">
        <w:rPr>
          <w:rFonts w:ascii="Times New Roman" w:eastAsia="Times New Roman" w:hAnsi="Times New Roman" w:cs="B Mitra" w:hint="cs"/>
          <w:color w:val="000000"/>
          <w:sz w:val="24"/>
          <w:szCs w:val="24"/>
        </w:rPr>
        <w:t> 16/10/1389 </w:t>
      </w:r>
      <w:r w:rsidRPr="00D7476E">
        <w:rPr>
          <w:rFonts w:ascii="Times New Roman" w:eastAsia="Times New Roman" w:hAnsi="Times New Roman" w:cs="B Mitra" w:hint="cs"/>
          <w:b/>
          <w:bCs/>
          <w:color w:val="000000"/>
          <w:sz w:val="24"/>
          <w:szCs w:val="24"/>
          <w:rtl/>
        </w:rPr>
        <w:t>پذيرش</w:t>
      </w:r>
      <w:r w:rsidRPr="00D7476E">
        <w:rPr>
          <w:rFonts w:ascii="Times New Roman" w:eastAsia="Times New Roman" w:hAnsi="Times New Roman" w:cs="B Mitra" w:hint="cs"/>
          <w:b/>
          <w:bCs/>
          <w:color w:val="000000"/>
          <w:sz w:val="24"/>
          <w:szCs w:val="24"/>
        </w:rPr>
        <w:t>:</w:t>
      </w:r>
      <w:r w:rsidRPr="00D7476E">
        <w:rPr>
          <w:rFonts w:ascii="Times New Roman" w:eastAsia="Times New Roman" w:hAnsi="Times New Roman" w:cs="B Mitra" w:hint="cs"/>
          <w:color w:val="000000"/>
          <w:sz w:val="24"/>
          <w:szCs w:val="24"/>
        </w:rPr>
        <w:t> 28/3/90 13</w:t>
      </w:r>
    </w:p>
    <w:p w:rsidR="00D7476E" w:rsidRPr="00D7476E" w:rsidRDefault="00D7476E" w:rsidP="00D7476E">
      <w:pPr>
        <w:shd w:val="clear" w:color="auto" w:fill="FFFFFF"/>
        <w:spacing w:after="0"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hint="cs"/>
          <w:color w:val="000000"/>
          <w:sz w:val="24"/>
          <w:szCs w:val="24"/>
        </w:rPr>
        <w:pict>
          <v:rect id="_x0000_i1026" style="width:0;height:.75pt" o:hralign="right" o:hrstd="t" o:hr="t" fillcolor="#a0a0a0" stroked="f"/>
        </w:pict>
      </w:r>
    </w:p>
    <w:bookmarkStart w:id="47" w:name="_edn1"/>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w:t>
      </w:r>
      <w:r w:rsidRPr="00D7476E">
        <w:rPr>
          <w:rFonts w:ascii="Times New Roman" w:eastAsia="Times New Roman" w:hAnsi="Times New Roman" w:cs="B Mitra"/>
          <w:color w:val="000000"/>
          <w:sz w:val="24"/>
          <w:szCs w:val="24"/>
        </w:rPr>
        <w:fldChar w:fldCharType="end"/>
      </w:r>
      <w:bookmarkEnd w:id="47"/>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محمد داودي،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سيره تربيت پيامبر(ص) و اهل بيت</w:t>
      </w:r>
      <w:r w:rsidRPr="00D7476E">
        <w:rPr>
          <w:rFonts w:ascii="Times New Roman" w:eastAsia="Times New Roman" w:hAnsi="Times New Roman" w:cs="B Mitra" w:hint="cs"/>
          <w:color w:val="000000"/>
          <w:sz w:val="24"/>
          <w:szCs w:val="24"/>
          <w:rtl/>
        </w:rPr>
        <w:t>، ج 3، ص 154</w:t>
      </w:r>
      <w:r w:rsidRPr="00D7476E">
        <w:rPr>
          <w:rFonts w:ascii="Times New Roman" w:eastAsia="Times New Roman" w:hAnsi="Times New Roman" w:cs="B Mitra" w:hint="cs"/>
          <w:color w:val="000000"/>
          <w:sz w:val="24"/>
          <w:szCs w:val="24"/>
        </w:rPr>
        <w:t>.</w:t>
      </w:r>
    </w:p>
    <w:bookmarkStart w:id="48" w:name="_edn2"/>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w:t>
      </w:r>
      <w:r w:rsidRPr="00D7476E">
        <w:rPr>
          <w:rFonts w:ascii="Times New Roman" w:eastAsia="Times New Roman" w:hAnsi="Times New Roman" w:cs="B Mitra"/>
          <w:color w:val="000000"/>
          <w:sz w:val="24"/>
          <w:szCs w:val="24"/>
        </w:rPr>
        <w:fldChar w:fldCharType="end"/>
      </w:r>
      <w:bookmarkEnd w:id="48"/>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محمدعلي سادات،</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اخلاق اسلامي</w:t>
      </w:r>
      <w:r w:rsidRPr="00D7476E">
        <w:rPr>
          <w:rFonts w:ascii="Times New Roman" w:eastAsia="Times New Roman" w:hAnsi="Times New Roman" w:cs="B Mitra" w:hint="cs"/>
          <w:color w:val="000000"/>
          <w:sz w:val="24"/>
          <w:szCs w:val="24"/>
          <w:rtl/>
        </w:rPr>
        <w:t>، ص 1</w:t>
      </w:r>
      <w:r w:rsidRPr="00D7476E">
        <w:rPr>
          <w:rFonts w:ascii="Times New Roman" w:eastAsia="Times New Roman" w:hAnsi="Times New Roman" w:cs="B Mitra" w:hint="cs"/>
          <w:color w:val="000000"/>
          <w:sz w:val="24"/>
          <w:szCs w:val="24"/>
        </w:rPr>
        <w:t>.</w:t>
      </w:r>
    </w:p>
    <w:bookmarkStart w:id="49" w:name="_edn3"/>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w:t>
      </w:r>
      <w:r w:rsidRPr="00D7476E">
        <w:rPr>
          <w:rFonts w:ascii="Times New Roman" w:eastAsia="Times New Roman" w:hAnsi="Times New Roman" w:cs="B Mitra"/>
          <w:color w:val="000000"/>
          <w:sz w:val="24"/>
          <w:szCs w:val="24"/>
        </w:rPr>
        <w:fldChar w:fldCharType="end"/>
      </w:r>
      <w:bookmarkEnd w:id="49"/>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ميرعبدالحسين نقيب‌زاده،</w:t>
      </w:r>
      <w:r w:rsidRPr="00D7476E">
        <w:rPr>
          <w:rFonts w:ascii="Cambria" w:eastAsia="Times New Roman" w:hAnsi="Cambria" w:cs="Cambria" w:hint="cs"/>
          <w:b/>
          <w:bCs/>
          <w:i/>
          <w:iCs/>
          <w:color w:val="000000"/>
          <w:sz w:val="24"/>
          <w:szCs w:val="24"/>
          <w:rtl/>
        </w:rPr>
        <w:t> </w:t>
      </w:r>
      <w:r w:rsidRPr="00D7476E">
        <w:rPr>
          <w:rFonts w:ascii="Times New Roman" w:eastAsia="Times New Roman" w:hAnsi="Times New Roman" w:cs="B Mitra" w:hint="cs"/>
          <w:b/>
          <w:bCs/>
          <w:i/>
          <w:iCs/>
          <w:color w:val="000000"/>
          <w:sz w:val="24"/>
          <w:szCs w:val="24"/>
          <w:rtl/>
        </w:rPr>
        <w:t>درآمدي به فلسفه</w:t>
      </w:r>
      <w:r w:rsidRPr="00D7476E">
        <w:rPr>
          <w:rFonts w:ascii="Times New Roman" w:eastAsia="Times New Roman" w:hAnsi="Times New Roman" w:cs="B Mitra" w:hint="cs"/>
          <w:color w:val="000000"/>
          <w:sz w:val="24"/>
          <w:szCs w:val="24"/>
          <w:rtl/>
        </w:rPr>
        <w:t>، ص 13</w:t>
      </w:r>
      <w:r w:rsidRPr="00D7476E">
        <w:rPr>
          <w:rFonts w:ascii="Times New Roman" w:eastAsia="Times New Roman" w:hAnsi="Times New Roman" w:cs="B Mitra" w:hint="cs"/>
          <w:color w:val="000000"/>
          <w:sz w:val="24"/>
          <w:szCs w:val="24"/>
        </w:rPr>
        <w:t>.</w:t>
      </w:r>
    </w:p>
    <w:bookmarkStart w:id="50" w:name="_edn4"/>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"_ednref4"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4</w:t>
      </w:r>
      <w:r w:rsidRPr="00D7476E">
        <w:rPr>
          <w:rFonts w:ascii="Times New Roman" w:eastAsia="Times New Roman" w:hAnsi="Times New Roman" w:cs="B Mitra"/>
          <w:color w:val="000000"/>
          <w:sz w:val="24"/>
          <w:szCs w:val="24"/>
        </w:rPr>
        <w:fldChar w:fldCharType="end"/>
      </w:r>
      <w:bookmarkEnd w:id="50"/>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محمد داودي، همان، ص 6</w:t>
      </w:r>
      <w:r w:rsidRPr="00D7476E">
        <w:rPr>
          <w:rFonts w:ascii="Times New Roman" w:eastAsia="Times New Roman" w:hAnsi="Times New Roman" w:cs="B Mitra" w:hint="cs"/>
          <w:color w:val="000000"/>
          <w:sz w:val="24"/>
          <w:szCs w:val="24"/>
        </w:rPr>
        <w:t>.</w:t>
      </w:r>
    </w:p>
    <w:bookmarkStart w:id="51" w:name="_edn5"/>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"_ednref5"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5</w:t>
      </w:r>
      <w:r w:rsidRPr="00D7476E">
        <w:rPr>
          <w:rFonts w:ascii="Times New Roman" w:eastAsia="Times New Roman" w:hAnsi="Times New Roman" w:cs="B Mitra"/>
          <w:color w:val="000000"/>
          <w:sz w:val="24"/>
          <w:szCs w:val="24"/>
        </w:rPr>
        <w:fldChar w:fldCharType="end"/>
      </w:r>
      <w:bookmarkEnd w:id="51"/>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عباسعلي شاملي، «درتکاپوي رسيدن به مدلي از تربيت اخلاقي در اسلام</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تربيت اسلامي (تربيت اخلاقي</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ص20</w:t>
      </w:r>
      <w:r w:rsidRPr="00D7476E">
        <w:rPr>
          <w:rFonts w:ascii="Times New Roman" w:eastAsia="Times New Roman" w:hAnsi="Times New Roman" w:cs="B Mitra" w:hint="cs"/>
          <w:color w:val="000000"/>
          <w:sz w:val="24"/>
          <w:szCs w:val="24"/>
        </w:rPr>
        <w:t>.</w:t>
      </w:r>
    </w:p>
    <w:bookmarkStart w:id="52" w:name="_edn6"/>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"_ednref6"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6</w:t>
      </w:r>
      <w:r w:rsidRPr="00D7476E">
        <w:rPr>
          <w:rFonts w:ascii="Times New Roman" w:eastAsia="Times New Roman" w:hAnsi="Times New Roman" w:cs="B Mitra"/>
          <w:color w:val="000000"/>
          <w:sz w:val="24"/>
          <w:szCs w:val="24"/>
        </w:rPr>
        <w:fldChar w:fldCharType="end"/>
      </w:r>
      <w:bookmarkEnd w:id="52"/>
      <w:r w:rsidRPr="00D7476E">
        <w:rPr>
          <w:rFonts w:ascii="Times New Roman" w:eastAsia="Times New Roman" w:hAnsi="Times New Roman" w:cs="B Mitra" w:hint="cs"/>
          <w:color w:val="000000"/>
          <w:sz w:val="24"/>
          <w:szCs w:val="24"/>
        </w:rPr>
        <w:t> Moral education</w:t>
      </w:r>
    </w:p>
    <w:bookmarkStart w:id="53" w:name="_edn7"/>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"_ednref7"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7</w:t>
      </w:r>
      <w:r w:rsidRPr="00D7476E">
        <w:rPr>
          <w:rFonts w:ascii="Times New Roman" w:eastAsia="Times New Roman" w:hAnsi="Times New Roman" w:cs="B Mitra"/>
          <w:color w:val="000000"/>
          <w:sz w:val="24"/>
          <w:szCs w:val="24"/>
        </w:rPr>
        <w:fldChar w:fldCharType="end"/>
      </w:r>
      <w:bookmarkEnd w:id="53"/>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همان، ص 26</w:t>
      </w:r>
      <w:r w:rsidRPr="00D7476E">
        <w:rPr>
          <w:rFonts w:ascii="Times New Roman" w:eastAsia="Times New Roman" w:hAnsi="Times New Roman" w:cs="B Mitra" w:hint="cs"/>
          <w:color w:val="000000"/>
          <w:sz w:val="24"/>
          <w:szCs w:val="24"/>
        </w:rPr>
        <w:t>.</w:t>
      </w:r>
    </w:p>
    <w:bookmarkStart w:id="54" w:name="_edn8"/>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"_ednref8"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8</w:t>
      </w:r>
      <w:r w:rsidRPr="00D7476E">
        <w:rPr>
          <w:rFonts w:ascii="Times New Roman" w:eastAsia="Times New Roman" w:hAnsi="Times New Roman" w:cs="B Mitra"/>
          <w:color w:val="000000"/>
          <w:sz w:val="24"/>
          <w:szCs w:val="24"/>
        </w:rPr>
        <w:fldChar w:fldCharType="end"/>
      </w:r>
      <w:bookmarkEnd w:id="54"/>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سيدمهدي سجادي، «تربيت اخلاقي از منظر پست‌مدرنيسم و اسلام</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تربيت اسلامي (تربيت اخلاقي</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ص 71</w:t>
      </w:r>
      <w:r w:rsidRPr="00D7476E">
        <w:rPr>
          <w:rFonts w:ascii="Times New Roman" w:eastAsia="Times New Roman" w:hAnsi="Times New Roman" w:cs="B Mitra" w:hint="cs"/>
          <w:color w:val="000000"/>
          <w:sz w:val="24"/>
          <w:szCs w:val="24"/>
        </w:rPr>
        <w:t>.</w:t>
      </w:r>
    </w:p>
    <w:bookmarkStart w:id="55" w:name="_edn9"/>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"_ednref9"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9</w:t>
      </w:r>
      <w:r w:rsidRPr="00D7476E">
        <w:rPr>
          <w:rFonts w:ascii="Times New Roman" w:eastAsia="Times New Roman" w:hAnsi="Times New Roman" w:cs="B Mitra"/>
          <w:color w:val="000000"/>
          <w:sz w:val="24"/>
          <w:szCs w:val="24"/>
        </w:rPr>
        <w:fldChar w:fldCharType="end"/>
      </w:r>
      <w:bookmarkEnd w:id="55"/>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علي‌همّت بناري، «تربيت اخلاقي و ضرورت نگاهي دوباره به آن</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تربيت اسلامي (تربيت اخلاقي</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ص 171</w:t>
      </w:r>
      <w:r w:rsidRPr="00D7476E">
        <w:rPr>
          <w:rFonts w:ascii="Times New Roman" w:eastAsia="Times New Roman" w:hAnsi="Times New Roman" w:cs="B Mitra" w:hint="cs"/>
          <w:color w:val="000000"/>
          <w:sz w:val="24"/>
          <w:szCs w:val="24"/>
        </w:rPr>
        <w:t>.</w:t>
      </w:r>
    </w:p>
    <w:bookmarkStart w:id="56" w:name="_edn10"/>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"_ednref10"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10</w:t>
      </w:r>
      <w:r w:rsidRPr="00D7476E">
        <w:rPr>
          <w:rFonts w:ascii="Times New Roman" w:eastAsia="Times New Roman" w:hAnsi="Times New Roman" w:cs="B Mitra"/>
          <w:color w:val="000000"/>
          <w:sz w:val="24"/>
          <w:szCs w:val="24"/>
        </w:rPr>
        <w:fldChar w:fldCharType="end"/>
      </w:r>
      <w:bookmarkEnd w:id="56"/>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محمد داودي، همان، ص 10</w:t>
      </w:r>
      <w:r w:rsidRPr="00D7476E">
        <w:rPr>
          <w:rFonts w:ascii="Times New Roman" w:eastAsia="Times New Roman" w:hAnsi="Times New Roman" w:cs="B Mitra" w:hint="cs"/>
          <w:color w:val="000000"/>
          <w:sz w:val="24"/>
          <w:szCs w:val="24"/>
        </w:rPr>
        <w:t>.</w:t>
      </w:r>
    </w:p>
    <w:bookmarkStart w:id="57" w:name="_edn11"/>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"_ednref11"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11</w:t>
      </w:r>
      <w:r w:rsidRPr="00D7476E">
        <w:rPr>
          <w:rFonts w:ascii="Times New Roman" w:eastAsia="Times New Roman" w:hAnsi="Times New Roman" w:cs="B Mitra"/>
          <w:color w:val="000000"/>
          <w:sz w:val="24"/>
          <w:szCs w:val="24"/>
        </w:rPr>
        <w:fldChar w:fldCharType="end"/>
      </w:r>
      <w:bookmarkEnd w:id="57"/>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مهدي نراقي،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جامع‌السعادات</w:t>
      </w:r>
      <w:r w:rsidRPr="00D7476E">
        <w:rPr>
          <w:rFonts w:ascii="Times New Roman" w:eastAsia="Times New Roman" w:hAnsi="Times New Roman" w:cs="B Mitra" w:hint="cs"/>
          <w:color w:val="000000"/>
          <w:sz w:val="24"/>
          <w:szCs w:val="24"/>
          <w:rtl/>
        </w:rPr>
        <w:t>، ترجمة جلال‌الدين مجتبوي، ج 1، ص 12</w:t>
      </w:r>
      <w:r w:rsidRPr="00D7476E">
        <w:rPr>
          <w:rFonts w:ascii="Times New Roman" w:eastAsia="Times New Roman" w:hAnsi="Times New Roman" w:cs="B Mitra" w:hint="cs"/>
          <w:color w:val="000000"/>
          <w:sz w:val="24"/>
          <w:szCs w:val="24"/>
        </w:rPr>
        <w:t>.</w:t>
      </w:r>
    </w:p>
    <w:bookmarkStart w:id="58" w:name="_edn12"/>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"_ednref12"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12</w:t>
      </w:r>
      <w:r w:rsidRPr="00D7476E">
        <w:rPr>
          <w:rFonts w:ascii="Times New Roman" w:eastAsia="Times New Roman" w:hAnsi="Times New Roman" w:cs="B Mitra"/>
          <w:color w:val="000000"/>
          <w:sz w:val="24"/>
          <w:szCs w:val="24"/>
        </w:rPr>
        <w:fldChar w:fldCharType="end"/>
      </w:r>
      <w:bookmarkEnd w:id="58"/>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محمد داودي، همان، ص 10</w:t>
      </w:r>
      <w:r w:rsidRPr="00D7476E">
        <w:rPr>
          <w:rFonts w:ascii="Times New Roman" w:eastAsia="Times New Roman" w:hAnsi="Times New Roman" w:cs="B Mitra" w:hint="cs"/>
          <w:color w:val="000000"/>
          <w:sz w:val="24"/>
          <w:szCs w:val="24"/>
        </w:rPr>
        <w:t>.</w:t>
      </w:r>
    </w:p>
    <w:bookmarkStart w:id="59" w:name="_edn13"/>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"_ednref13"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13</w:t>
      </w:r>
      <w:r w:rsidRPr="00D7476E">
        <w:rPr>
          <w:rFonts w:ascii="Times New Roman" w:eastAsia="Times New Roman" w:hAnsi="Times New Roman" w:cs="B Mitra"/>
          <w:color w:val="000000"/>
          <w:sz w:val="24"/>
          <w:szCs w:val="24"/>
        </w:rPr>
        <w:fldChar w:fldCharType="end"/>
      </w:r>
      <w:bookmarkEnd w:id="59"/>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رحمت‌الله مرزوقي، «کاربردهاي آموزشي نظريه رشد اخلاقي پياژه و کلبرگ</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تربيت</w:t>
      </w:r>
      <w:r w:rsidRPr="00D7476E">
        <w:rPr>
          <w:rFonts w:ascii="Times New Roman" w:eastAsia="Times New Roman" w:hAnsi="Times New Roman" w:cs="B Mitra" w:hint="cs"/>
          <w:color w:val="000000"/>
          <w:sz w:val="24"/>
          <w:szCs w:val="24"/>
          <w:rtl/>
        </w:rPr>
        <w:t>، ش 3، ص 2</w:t>
      </w:r>
      <w:r w:rsidRPr="00D7476E">
        <w:rPr>
          <w:rFonts w:ascii="Times New Roman" w:eastAsia="Times New Roman" w:hAnsi="Times New Roman" w:cs="B Mitra" w:hint="cs"/>
          <w:color w:val="000000"/>
          <w:sz w:val="24"/>
          <w:szCs w:val="24"/>
        </w:rPr>
        <w:t>.</w:t>
      </w:r>
    </w:p>
    <w:bookmarkStart w:id="60" w:name="_edn14"/>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"_ednref14"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14</w:t>
      </w:r>
      <w:r w:rsidRPr="00D7476E">
        <w:rPr>
          <w:rFonts w:ascii="Times New Roman" w:eastAsia="Times New Roman" w:hAnsi="Times New Roman" w:cs="B Mitra"/>
          <w:color w:val="000000"/>
          <w:sz w:val="24"/>
          <w:szCs w:val="24"/>
        </w:rPr>
        <w:fldChar w:fldCharType="end"/>
      </w:r>
      <w:bookmarkEnd w:id="60"/>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پروين کديور،</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روان‌شناسي تربيتي</w:t>
      </w:r>
      <w:r w:rsidRPr="00D7476E">
        <w:rPr>
          <w:rFonts w:ascii="Times New Roman" w:eastAsia="Times New Roman" w:hAnsi="Times New Roman" w:cs="B Mitra" w:hint="cs"/>
          <w:color w:val="000000"/>
          <w:sz w:val="24"/>
          <w:szCs w:val="24"/>
          <w:rtl/>
        </w:rPr>
        <w:t>، ص 80</w:t>
      </w:r>
      <w:r w:rsidRPr="00D7476E">
        <w:rPr>
          <w:rFonts w:ascii="Times New Roman" w:eastAsia="Times New Roman" w:hAnsi="Times New Roman" w:cs="B Mitra" w:hint="cs"/>
          <w:color w:val="000000"/>
          <w:sz w:val="24"/>
          <w:szCs w:val="24"/>
        </w:rPr>
        <w:t>.</w:t>
      </w:r>
    </w:p>
    <w:bookmarkStart w:id="61" w:name="_edn15"/>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"_ednref15"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15</w:t>
      </w:r>
      <w:r w:rsidRPr="00D7476E">
        <w:rPr>
          <w:rFonts w:ascii="Times New Roman" w:eastAsia="Times New Roman" w:hAnsi="Times New Roman" w:cs="B Mitra"/>
          <w:color w:val="000000"/>
          <w:sz w:val="24"/>
          <w:szCs w:val="24"/>
        </w:rPr>
        <w:fldChar w:fldCharType="end"/>
      </w:r>
      <w:bookmarkEnd w:id="61"/>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حميدرضا آقامحمديان و سيدمهران حسيني،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روان‌شناسي بلوغ و نوجواني: روان‌شناسي رشد (2</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ص170ـ168</w:t>
      </w:r>
      <w:r w:rsidRPr="00D7476E">
        <w:rPr>
          <w:rFonts w:ascii="Times New Roman" w:eastAsia="Times New Roman" w:hAnsi="Times New Roman" w:cs="B Mitra" w:hint="cs"/>
          <w:color w:val="000000"/>
          <w:sz w:val="24"/>
          <w:szCs w:val="24"/>
        </w:rPr>
        <w:t>.</w:t>
      </w:r>
    </w:p>
    <w:bookmarkStart w:id="62" w:name="_edn16"/>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"_ednref16"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16</w:t>
      </w:r>
      <w:r w:rsidRPr="00D7476E">
        <w:rPr>
          <w:rFonts w:ascii="Times New Roman" w:eastAsia="Times New Roman" w:hAnsi="Times New Roman" w:cs="B Mitra"/>
          <w:color w:val="000000"/>
          <w:sz w:val="24"/>
          <w:szCs w:val="24"/>
        </w:rPr>
        <w:fldChar w:fldCharType="end"/>
      </w:r>
      <w:bookmarkEnd w:id="62"/>
      <w:r w:rsidRPr="00D7476E">
        <w:rPr>
          <w:rFonts w:ascii="Times New Roman" w:eastAsia="Times New Roman" w:hAnsi="Times New Roman" w:cs="B Mitra" w:hint="cs"/>
          <w:color w:val="000000"/>
          <w:sz w:val="24"/>
          <w:szCs w:val="24"/>
        </w:rPr>
        <w:t xml:space="preserve">. </w:t>
      </w:r>
      <w:proofErr w:type="spellStart"/>
      <w:proofErr w:type="gramStart"/>
      <w:r w:rsidRPr="00D7476E">
        <w:rPr>
          <w:rFonts w:ascii="Times New Roman" w:eastAsia="Times New Roman" w:hAnsi="Times New Roman" w:cs="B Mitra" w:hint="cs"/>
          <w:color w:val="000000"/>
          <w:sz w:val="24"/>
          <w:szCs w:val="24"/>
        </w:rPr>
        <w:t>preconventional</w:t>
      </w:r>
      <w:proofErr w:type="spellEnd"/>
      <w:proofErr w:type="gramEnd"/>
      <w:r w:rsidRPr="00D7476E">
        <w:rPr>
          <w:rFonts w:ascii="Times New Roman" w:eastAsia="Times New Roman" w:hAnsi="Times New Roman" w:cs="B Mitra" w:hint="cs"/>
          <w:color w:val="000000"/>
          <w:sz w:val="24"/>
          <w:szCs w:val="24"/>
        </w:rPr>
        <w:t xml:space="preserve"> morality</w:t>
      </w:r>
    </w:p>
    <w:bookmarkStart w:id="63" w:name="_edn17"/>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"_ednref17"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17</w:t>
      </w:r>
      <w:r w:rsidRPr="00D7476E">
        <w:rPr>
          <w:rFonts w:ascii="Times New Roman" w:eastAsia="Times New Roman" w:hAnsi="Times New Roman" w:cs="B Mitra"/>
          <w:color w:val="000000"/>
          <w:sz w:val="24"/>
          <w:szCs w:val="24"/>
        </w:rPr>
        <w:fldChar w:fldCharType="end"/>
      </w:r>
      <w:bookmarkEnd w:id="63"/>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سوسن سيف و همکاران،</w:t>
      </w:r>
      <w:r w:rsidRPr="00D7476E">
        <w:rPr>
          <w:rFonts w:ascii="Cambria" w:eastAsia="Times New Roman" w:hAnsi="Cambria" w:cs="Cambria" w:hint="cs"/>
          <w:b/>
          <w:bCs/>
          <w:i/>
          <w:iCs/>
          <w:color w:val="000000"/>
          <w:sz w:val="24"/>
          <w:szCs w:val="24"/>
          <w:rtl/>
        </w:rPr>
        <w:t> </w:t>
      </w:r>
      <w:r w:rsidRPr="00D7476E">
        <w:rPr>
          <w:rFonts w:ascii="Times New Roman" w:eastAsia="Times New Roman" w:hAnsi="Times New Roman" w:cs="B Mitra" w:hint="cs"/>
          <w:b/>
          <w:bCs/>
          <w:i/>
          <w:iCs/>
          <w:color w:val="000000"/>
          <w:sz w:val="24"/>
          <w:szCs w:val="24"/>
          <w:rtl/>
        </w:rPr>
        <w:t>روان‌شناسي رشد (1</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ص 96</w:t>
      </w:r>
      <w:r w:rsidRPr="00D7476E">
        <w:rPr>
          <w:rFonts w:ascii="Times New Roman" w:eastAsia="Times New Roman" w:hAnsi="Times New Roman" w:cs="B Mitra" w:hint="cs"/>
          <w:color w:val="000000"/>
          <w:sz w:val="24"/>
          <w:szCs w:val="24"/>
        </w:rPr>
        <w:t>.</w:t>
      </w:r>
    </w:p>
    <w:bookmarkStart w:id="64" w:name="_edn18"/>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lastRenderedPageBreak/>
        <w:fldChar w:fldCharType="begin"/>
      </w:r>
      <w:r w:rsidRPr="00D7476E">
        <w:rPr>
          <w:rFonts w:ascii="Times New Roman" w:eastAsia="Times New Roman" w:hAnsi="Times New Roman" w:cs="B Mitra"/>
          <w:color w:val="000000"/>
          <w:sz w:val="24"/>
          <w:szCs w:val="24"/>
        </w:rPr>
        <w:instrText xml:space="preserve"> HYPERLINK "http://marefateakhlagi.nashriyat.ir/node/57" \l "_ednref18"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18</w:t>
      </w:r>
      <w:r w:rsidRPr="00D7476E">
        <w:rPr>
          <w:rFonts w:ascii="Times New Roman" w:eastAsia="Times New Roman" w:hAnsi="Times New Roman" w:cs="B Mitra"/>
          <w:color w:val="000000"/>
          <w:sz w:val="24"/>
          <w:szCs w:val="24"/>
        </w:rPr>
        <w:fldChar w:fldCharType="end"/>
      </w:r>
      <w:bookmarkEnd w:id="64"/>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يوسف کريمي،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روان‌شناسي اجتماعي</w:t>
      </w:r>
      <w:r w:rsidRPr="00D7476E">
        <w:rPr>
          <w:rFonts w:ascii="Times New Roman" w:eastAsia="Times New Roman" w:hAnsi="Times New Roman" w:cs="B Mitra" w:hint="cs"/>
          <w:color w:val="000000"/>
          <w:sz w:val="24"/>
          <w:szCs w:val="24"/>
          <w:rtl/>
        </w:rPr>
        <w:t>، ص 186</w:t>
      </w:r>
      <w:r w:rsidRPr="00D7476E">
        <w:rPr>
          <w:rFonts w:ascii="Times New Roman" w:eastAsia="Times New Roman" w:hAnsi="Times New Roman" w:cs="B Mitra" w:hint="cs"/>
          <w:color w:val="000000"/>
          <w:sz w:val="24"/>
          <w:szCs w:val="24"/>
        </w:rPr>
        <w:t>.</w:t>
      </w:r>
    </w:p>
    <w:bookmarkStart w:id="65" w:name="_edn19"/>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"_ednref19"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19</w:t>
      </w:r>
      <w:r w:rsidRPr="00D7476E">
        <w:rPr>
          <w:rFonts w:ascii="Times New Roman" w:eastAsia="Times New Roman" w:hAnsi="Times New Roman" w:cs="B Mitra"/>
          <w:color w:val="000000"/>
          <w:sz w:val="24"/>
          <w:szCs w:val="24"/>
        </w:rPr>
        <w:fldChar w:fldCharType="end"/>
      </w:r>
      <w:bookmarkEnd w:id="65"/>
      <w:r w:rsidRPr="00D7476E">
        <w:rPr>
          <w:rFonts w:ascii="Times New Roman" w:eastAsia="Times New Roman" w:hAnsi="Times New Roman" w:cs="B Mitra" w:hint="cs"/>
          <w:color w:val="000000"/>
          <w:sz w:val="24"/>
          <w:szCs w:val="24"/>
        </w:rPr>
        <w:t xml:space="preserve">. </w:t>
      </w:r>
      <w:proofErr w:type="spellStart"/>
      <w:proofErr w:type="gramStart"/>
      <w:r w:rsidRPr="00D7476E">
        <w:rPr>
          <w:rFonts w:ascii="Times New Roman" w:eastAsia="Times New Roman" w:hAnsi="Times New Roman" w:cs="B Mitra" w:hint="cs"/>
          <w:color w:val="000000"/>
          <w:sz w:val="24"/>
          <w:szCs w:val="24"/>
        </w:rPr>
        <w:t>preconventional</w:t>
      </w:r>
      <w:proofErr w:type="spellEnd"/>
      <w:proofErr w:type="gramEnd"/>
      <w:r w:rsidRPr="00D7476E">
        <w:rPr>
          <w:rFonts w:ascii="Times New Roman" w:eastAsia="Times New Roman" w:hAnsi="Times New Roman" w:cs="B Mitra" w:hint="cs"/>
          <w:color w:val="000000"/>
          <w:sz w:val="24"/>
          <w:szCs w:val="24"/>
        </w:rPr>
        <w:t xml:space="preserve"> morality</w:t>
      </w:r>
    </w:p>
    <w:bookmarkStart w:id="66" w:name="_edn20"/>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"_ednref20"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20</w:t>
      </w:r>
      <w:r w:rsidRPr="00D7476E">
        <w:rPr>
          <w:rFonts w:ascii="Times New Roman" w:eastAsia="Times New Roman" w:hAnsi="Times New Roman" w:cs="B Mitra"/>
          <w:color w:val="000000"/>
          <w:sz w:val="24"/>
          <w:szCs w:val="24"/>
        </w:rPr>
        <w:fldChar w:fldCharType="end"/>
      </w:r>
      <w:bookmarkEnd w:id="66"/>
      <w:r w:rsidRPr="00D7476E">
        <w:rPr>
          <w:rFonts w:ascii="Times New Roman" w:eastAsia="Times New Roman" w:hAnsi="Times New Roman" w:cs="B Mitra" w:hint="cs"/>
          <w:color w:val="000000"/>
          <w:sz w:val="24"/>
          <w:szCs w:val="24"/>
        </w:rPr>
        <w:t xml:space="preserve">. </w:t>
      </w:r>
      <w:proofErr w:type="spellStart"/>
      <w:proofErr w:type="gramStart"/>
      <w:r w:rsidRPr="00D7476E">
        <w:rPr>
          <w:rFonts w:ascii="Times New Roman" w:eastAsia="Times New Roman" w:hAnsi="Times New Roman" w:cs="B Mitra" w:hint="cs"/>
          <w:color w:val="000000"/>
          <w:sz w:val="24"/>
          <w:szCs w:val="24"/>
        </w:rPr>
        <w:t>pastconventional</w:t>
      </w:r>
      <w:proofErr w:type="spellEnd"/>
      <w:proofErr w:type="gramEnd"/>
      <w:r w:rsidRPr="00D7476E">
        <w:rPr>
          <w:rFonts w:ascii="Times New Roman" w:eastAsia="Times New Roman" w:hAnsi="Times New Roman" w:cs="B Mitra" w:hint="cs"/>
          <w:color w:val="000000"/>
          <w:sz w:val="24"/>
          <w:szCs w:val="24"/>
        </w:rPr>
        <w:t xml:space="preserve"> morality</w:t>
      </w:r>
    </w:p>
    <w:bookmarkStart w:id="67" w:name="_edn21"/>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21</w:t>
      </w:r>
      <w:r w:rsidRPr="00D7476E">
        <w:rPr>
          <w:rFonts w:ascii="Times New Roman" w:eastAsia="Times New Roman" w:hAnsi="Times New Roman" w:cs="B Mitra"/>
          <w:color w:val="000000"/>
          <w:sz w:val="24"/>
          <w:szCs w:val="24"/>
        </w:rPr>
        <w:fldChar w:fldCharType="end"/>
      </w:r>
      <w:bookmarkEnd w:id="67"/>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سوسن سيف و همکاران، همان، ص 105-102</w:t>
      </w:r>
      <w:r w:rsidRPr="00D7476E">
        <w:rPr>
          <w:rFonts w:ascii="Times New Roman" w:eastAsia="Times New Roman" w:hAnsi="Times New Roman" w:cs="B Mitra" w:hint="cs"/>
          <w:color w:val="000000"/>
          <w:sz w:val="24"/>
          <w:szCs w:val="24"/>
        </w:rPr>
        <w:t>.</w:t>
      </w:r>
    </w:p>
    <w:bookmarkStart w:id="68" w:name="_edn22"/>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22</w:t>
      </w:r>
      <w:r w:rsidRPr="00D7476E">
        <w:rPr>
          <w:rFonts w:ascii="Times New Roman" w:eastAsia="Times New Roman" w:hAnsi="Times New Roman" w:cs="B Mitra"/>
          <w:color w:val="000000"/>
          <w:sz w:val="24"/>
          <w:szCs w:val="24"/>
        </w:rPr>
        <w:fldChar w:fldCharType="end"/>
      </w:r>
      <w:bookmarkEnd w:id="68"/>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محمد داودي، همان، ص 41</w:t>
      </w:r>
      <w:r w:rsidRPr="00D7476E">
        <w:rPr>
          <w:rFonts w:ascii="Times New Roman" w:eastAsia="Times New Roman" w:hAnsi="Times New Roman" w:cs="B Mitra" w:hint="cs"/>
          <w:color w:val="000000"/>
          <w:sz w:val="24"/>
          <w:szCs w:val="24"/>
        </w:rPr>
        <w:t>.</w:t>
      </w:r>
    </w:p>
    <w:bookmarkStart w:id="69" w:name="_edn23"/>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"_ednref23"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23</w:t>
      </w:r>
      <w:r w:rsidRPr="00D7476E">
        <w:rPr>
          <w:rFonts w:ascii="Times New Roman" w:eastAsia="Times New Roman" w:hAnsi="Times New Roman" w:cs="B Mitra"/>
          <w:color w:val="000000"/>
          <w:sz w:val="24"/>
          <w:szCs w:val="24"/>
        </w:rPr>
        <w:fldChar w:fldCharType="end"/>
      </w:r>
      <w:bookmarkEnd w:id="69"/>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اکبر رهنما، «مقايسه ديدگاه کانت و خواجه نصير الدين طوسي در زمينه تربيت اخلاقي</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تربيت اسلامي</w:t>
      </w:r>
      <w:r w:rsidRPr="00D7476E">
        <w:rPr>
          <w:rFonts w:ascii="Times New Roman" w:eastAsia="Times New Roman" w:hAnsi="Times New Roman" w:cs="B Mitra" w:hint="cs"/>
          <w:color w:val="000000"/>
          <w:sz w:val="24"/>
          <w:szCs w:val="24"/>
          <w:rtl/>
        </w:rPr>
        <w:t>، ش 2، ص 6</w:t>
      </w:r>
      <w:r w:rsidRPr="00D7476E">
        <w:rPr>
          <w:rFonts w:ascii="Times New Roman" w:eastAsia="Times New Roman" w:hAnsi="Times New Roman" w:cs="B Mitra" w:hint="cs"/>
          <w:color w:val="000000"/>
          <w:sz w:val="24"/>
          <w:szCs w:val="24"/>
        </w:rPr>
        <w:t>.</w:t>
      </w:r>
    </w:p>
    <w:bookmarkStart w:id="70" w:name="_edn24"/>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"_ednref24"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24</w:t>
      </w:r>
      <w:r w:rsidRPr="00D7476E">
        <w:rPr>
          <w:rFonts w:ascii="Times New Roman" w:eastAsia="Times New Roman" w:hAnsi="Times New Roman" w:cs="B Mitra"/>
          <w:color w:val="000000"/>
          <w:sz w:val="24"/>
          <w:szCs w:val="24"/>
        </w:rPr>
        <w:fldChar w:fldCharType="end"/>
      </w:r>
      <w:bookmarkEnd w:id="70"/>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نصيرالدين طوسي،</w:t>
      </w:r>
      <w:r w:rsidRPr="00D7476E">
        <w:rPr>
          <w:rFonts w:ascii="Times New Roman" w:eastAsia="Times New Roman" w:hAnsi="Times New Roman" w:cs="B Mitra" w:hint="cs"/>
          <w:color w:val="000000"/>
          <w:sz w:val="24"/>
          <w:szCs w:val="24"/>
        </w:rPr>
        <w:t>. </w:t>
      </w:r>
      <w:r w:rsidRPr="00D7476E">
        <w:rPr>
          <w:rFonts w:ascii="Times New Roman" w:eastAsia="Times New Roman" w:hAnsi="Times New Roman" w:cs="B Mitra" w:hint="cs"/>
          <w:b/>
          <w:bCs/>
          <w:i/>
          <w:iCs/>
          <w:color w:val="000000"/>
          <w:sz w:val="24"/>
          <w:szCs w:val="24"/>
          <w:rtl/>
        </w:rPr>
        <w:t>اخلاق ناصري</w:t>
      </w:r>
      <w:r w:rsidRPr="00D7476E">
        <w:rPr>
          <w:rFonts w:ascii="Times New Roman" w:eastAsia="Times New Roman" w:hAnsi="Times New Roman" w:cs="B Mitra" w:hint="cs"/>
          <w:color w:val="000000"/>
          <w:sz w:val="24"/>
          <w:szCs w:val="24"/>
          <w:rtl/>
        </w:rPr>
        <w:t>، ترجمة مجتبي مينوي و عليرضا حيدري، ص 58-57</w:t>
      </w:r>
      <w:r w:rsidRPr="00D7476E">
        <w:rPr>
          <w:rFonts w:ascii="Times New Roman" w:eastAsia="Times New Roman" w:hAnsi="Times New Roman" w:cs="B Mitra" w:hint="cs"/>
          <w:color w:val="000000"/>
          <w:sz w:val="24"/>
          <w:szCs w:val="24"/>
        </w:rPr>
        <w:t>.</w:t>
      </w:r>
    </w:p>
    <w:bookmarkStart w:id="71" w:name="_edn25"/>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"_ednref25"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25</w:t>
      </w:r>
      <w:r w:rsidRPr="00D7476E">
        <w:rPr>
          <w:rFonts w:ascii="Times New Roman" w:eastAsia="Times New Roman" w:hAnsi="Times New Roman" w:cs="B Mitra"/>
          <w:color w:val="000000"/>
          <w:sz w:val="24"/>
          <w:szCs w:val="24"/>
        </w:rPr>
        <w:fldChar w:fldCharType="end"/>
      </w:r>
      <w:bookmarkEnd w:id="71"/>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همان</w:t>
      </w:r>
      <w:r w:rsidRPr="00D7476E">
        <w:rPr>
          <w:rFonts w:ascii="Times New Roman" w:eastAsia="Times New Roman" w:hAnsi="Times New Roman" w:cs="B Mitra" w:hint="cs"/>
          <w:color w:val="000000"/>
          <w:sz w:val="24"/>
          <w:szCs w:val="24"/>
        </w:rPr>
        <w:t>.</w:t>
      </w:r>
    </w:p>
    <w:bookmarkStart w:id="72" w:name="_edn26"/>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"_ednref26"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26</w:t>
      </w:r>
      <w:r w:rsidRPr="00D7476E">
        <w:rPr>
          <w:rFonts w:ascii="Times New Roman" w:eastAsia="Times New Roman" w:hAnsi="Times New Roman" w:cs="B Mitra"/>
          <w:color w:val="000000"/>
          <w:sz w:val="24"/>
          <w:szCs w:val="24"/>
        </w:rPr>
        <w:fldChar w:fldCharType="end"/>
      </w:r>
      <w:bookmarkEnd w:id="72"/>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همان، ص 105</w:t>
      </w:r>
      <w:r w:rsidRPr="00D7476E">
        <w:rPr>
          <w:rFonts w:ascii="Times New Roman" w:eastAsia="Times New Roman" w:hAnsi="Times New Roman" w:cs="B Mitra" w:hint="cs"/>
          <w:color w:val="000000"/>
          <w:sz w:val="24"/>
          <w:szCs w:val="24"/>
        </w:rPr>
        <w:t>.</w:t>
      </w:r>
    </w:p>
    <w:bookmarkStart w:id="73" w:name="_edn27"/>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"_ednref27"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27</w:t>
      </w:r>
      <w:r w:rsidRPr="00D7476E">
        <w:rPr>
          <w:rFonts w:ascii="Times New Roman" w:eastAsia="Times New Roman" w:hAnsi="Times New Roman" w:cs="B Mitra"/>
          <w:color w:val="000000"/>
          <w:sz w:val="24"/>
          <w:szCs w:val="24"/>
        </w:rPr>
        <w:fldChar w:fldCharType="end"/>
      </w:r>
      <w:bookmarkEnd w:id="73"/>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دفتر همکاري حوزه و دانشگاه،</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فلسفه تعليم و تربيت</w:t>
      </w:r>
      <w:r w:rsidRPr="00D7476E">
        <w:rPr>
          <w:rFonts w:ascii="Times New Roman" w:eastAsia="Times New Roman" w:hAnsi="Times New Roman" w:cs="B Mitra" w:hint="cs"/>
          <w:color w:val="000000"/>
          <w:sz w:val="24"/>
          <w:szCs w:val="24"/>
          <w:rtl/>
        </w:rPr>
        <w:t>، ص 305</w:t>
      </w:r>
      <w:r w:rsidRPr="00D7476E">
        <w:rPr>
          <w:rFonts w:ascii="Times New Roman" w:eastAsia="Times New Roman" w:hAnsi="Times New Roman" w:cs="B Mitra" w:hint="cs"/>
          <w:color w:val="000000"/>
          <w:sz w:val="24"/>
          <w:szCs w:val="24"/>
        </w:rPr>
        <w:t>.</w:t>
      </w:r>
    </w:p>
    <w:bookmarkStart w:id="74" w:name="_edn28"/>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"_ednref28"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28</w:t>
      </w:r>
      <w:r w:rsidRPr="00D7476E">
        <w:rPr>
          <w:rFonts w:ascii="Times New Roman" w:eastAsia="Times New Roman" w:hAnsi="Times New Roman" w:cs="B Mitra"/>
          <w:color w:val="000000"/>
          <w:sz w:val="24"/>
          <w:szCs w:val="24"/>
        </w:rPr>
        <w:fldChar w:fldCharType="end"/>
      </w:r>
      <w:bookmarkEnd w:id="74"/>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همان</w:t>
      </w:r>
      <w:r w:rsidRPr="00D7476E">
        <w:rPr>
          <w:rFonts w:ascii="Times New Roman" w:eastAsia="Times New Roman" w:hAnsi="Times New Roman" w:cs="B Mitra" w:hint="cs"/>
          <w:color w:val="000000"/>
          <w:sz w:val="24"/>
          <w:szCs w:val="24"/>
        </w:rPr>
        <w:t>.</w:t>
      </w:r>
    </w:p>
    <w:bookmarkStart w:id="75" w:name="_edn29"/>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"_ednref29"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29</w:t>
      </w:r>
      <w:r w:rsidRPr="00D7476E">
        <w:rPr>
          <w:rFonts w:ascii="Times New Roman" w:eastAsia="Times New Roman" w:hAnsi="Times New Roman" w:cs="B Mitra"/>
          <w:color w:val="000000"/>
          <w:sz w:val="24"/>
          <w:szCs w:val="24"/>
        </w:rPr>
        <w:fldChar w:fldCharType="end"/>
      </w:r>
      <w:bookmarkEnd w:id="75"/>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فردريک اي الرود، «فلسفه‏هاي معاصر تربيت اخلاقي»، ترجمة حسين کارآمد،</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معرفت</w:t>
      </w:r>
      <w:r w:rsidRPr="00D7476E">
        <w:rPr>
          <w:rFonts w:ascii="Times New Roman" w:eastAsia="Times New Roman" w:hAnsi="Times New Roman" w:cs="B Mitra" w:hint="cs"/>
          <w:color w:val="000000"/>
          <w:sz w:val="24"/>
          <w:szCs w:val="24"/>
          <w:rtl/>
        </w:rPr>
        <w:t>، ش 61، ص 11</w:t>
      </w:r>
      <w:r w:rsidRPr="00D7476E">
        <w:rPr>
          <w:rFonts w:ascii="Times New Roman" w:eastAsia="Times New Roman" w:hAnsi="Times New Roman" w:cs="B Mitra" w:hint="cs"/>
          <w:color w:val="000000"/>
          <w:sz w:val="24"/>
          <w:szCs w:val="24"/>
        </w:rPr>
        <w:t>.</w:t>
      </w:r>
    </w:p>
    <w:bookmarkStart w:id="76" w:name="_edn30"/>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"_ednref30"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30</w:t>
      </w:r>
      <w:r w:rsidRPr="00D7476E">
        <w:rPr>
          <w:rFonts w:ascii="Times New Roman" w:eastAsia="Times New Roman" w:hAnsi="Times New Roman" w:cs="B Mitra"/>
          <w:color w:val="000000"/>
          <w:sz w:val="24"/>
          <w:szCs w:val="24"/>
        </w:rPr>
        <w:fldChar w:fldCharType="end"/>
      </w:r>
      <w:bookmarkEnd w:id="76"/>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آرلوند گريز،</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فلسفه تربيتي شما چيست</w:t>
      </w:r>
      <w:r w:rsidRPr="00D7476E">
        <w:rPr>
          <w:rFonts w:ascii="Times New Roman" w:eastAsia="Times New Roman" w:hAnsi="Times New Roman" w:cs="B Mitra" w:hint="cs"/>
          <w:color w:val="000000"/>
          <w:sz w:val="24"/>
          <w:szCs w:val="24"/>
          <w:rtl/>
        </w:rPr>
        <w:t>، ترجمة بختيار شعباني ورکي و همکاران، ص 355</w:t>
      </w:r>
      <w:r w:rsidRPr="00D7476E">
        <w:rPr>
          <w:rFonts w:ascii="Times New Roman" w:eastAsia="Times New Roman" w:hAnsi="Times New Roman" w:cs="B Mitra" w:hint="cs"/>
          <w:color w:val="000000"/>
          <w:sz w:val="24"/>
          <w:szCs w:val="24"/>
        </w:rPr>
        <w:t>.</w:t>
      </w:r>
    </w:p>
    <w:bookmarkStart w:id="77" w:name="_edn31"/>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31</w:t>
      </w:r>
      <w:r w:rsidRPr="00D7476E">
        <w:rPr>
          <w:rFonts w:ascii="Times New Roman" w:eastAsia="Times New Roman" w:hAnsi="Times New Roman" w:cs="B Mitra"/>
          <w:color w:val="000000"/>
          <w:sz w:val="24"/>
          <w:szCs w:val="24"/>
        </w:rPr>
        <w:fldChar w:fldCharType="end"/>
      </w:r>
      <w:bookmarkEnd w:id="77"/>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پروين کديور، همان، ص 83</w:t>
      </w:r>
      <w:r w:rsidRPr="00D7476E">
        <w:rPr>
          <w:rFonts w:ascii="Times New Roman" w:eastAsia="Times New Roman" w:hAnsi="Times New Roman" w:cs="B Mitra" w:hint="cs"/>
          <w:color w:val="000000"/>
          <w:sz w:val="24"/>
          <w:szCs w:val="24"/>
        </w:rPr>
        <w:t>.</w:t>
      </w:r>
    </w:p>
    <w:bookmarkStart w:id="78" w:name="_edn32"/>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32</w:t>
      </w:r>
      <w:r w:rsidRPr="00D7476E">
        <w:rPr>
          <w:rFonts w:ascii="Times New Roman" w:eastAsia="Times New Roman" w:hAnsi="Times New Roman" w:cs="B Mitra"/>
          <w:color w:val="000000"/>
          <w:sz w:val="24"/>
          <w:szCs w:val="24"/>
        </w:rPr>
        <w:fldChar w:fldCharType="end"/>
      </w:r>
      <w:bookmarkEnd w:id="78"/>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محمد داودي، همان، ص 167</w:t>
      </w:r>
      <w:r w:rsidRPr="00D7476E">
        <w:rPr>
          <w:rFonts w:ascii="Times New Roman" w:eastAsia="Times New Roman" w:hAnsi="Times New Roman" w:cs="B Mitra" w:hint="cs"/>
          <w:color w:val="000000"/>
          <w:sz w:val="24"/>
          <w:szCs w:val="24"/>
        </w:rPr>
        <w:t>.</w:t>
      </w:r>
    </w:p>
    <w:bookmarkStart w:id="79" w:name="_edn33"/>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"_ednref33"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33</w:t>
      </w:r>
      <w:r w:rsidRPr="00D7476E">
        <w:rPr>
          <w:rFonts w:ascii="Times New Roman" w:eastAsia="Times New Roman" w:hAnsi="Times New Roman" w:cs="B Mitra"/>
          <w:color w:val="000000"/>
          <w:sz w:val="24"/>
          <w:szCs w:val="24"/>
        </w:rPr>
        <w:fldChar w:fldCharType="end"/>
      </w:r>
      <w:bookmarkEnd w:id="79"/>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اکبر رهنما، همان، ص 28</w:t>
      </w:r>
      <w:r w:rsidRPr="00D7476E">
        <w:rPr>
          <w:rFonts w:ascii="Times New Roman" w:eastAsia="Times New Roman" w:hAnsi="Times New Roman" w:cs="B Mitra" w:hint="cs"/>
          <w:color w:val="000000"/>
          <w:sz w:val="24"/>
          <w:szCs w:val="24"/>
        </w:rPr>
        <w:t>.</w:t>
      </w:r>
    </w:p>
    <w:bookmarkStart w:id="80" w:name="_edn34"/>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"_ednref34"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34</w:t>
      </w:r>
      <w:r w:rsidRPr="00D7476E">
        <w:rPr>
          <w:rFonts w:ascii="Times New Roman" w:eastAsia="Times New Roman" w:hAnsi="Times New Roman" w:cs="B Mitra"/>
          <w:color w:val="000000"/>
          <w:sz w:val="24"/>
          <w:szCs w:val="24"/>
        </w:rPr>
        <w:fldChar w:fldCharType="end"/>
      </w:r>
      <w:bookmarkEnd w:id="80"/>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خسرو باقري،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نگاهي دوباره به تعليم و تربيت اسلامي</w:t>
      </w:r>
      <w:r w:rsidRPr="00D7476E">
        <w:rPr>
          <w:rFonts w:ascii="Times New Roman" w:eastAsia="Times New Roman" w:hAnsi="Times New Roman" w:cs="B Mitra" w:hint="cs"/>
          <w:color w:val="000000"/>
          <w:sz w:val="24"/>
          <w:szCs w:val="24"/>
          <w:rtl/>
        </w:rPr>
        <w:t>، ص 69-68</w:t>
      </w:r>
      <w:r w:rsidRPr="00D7476E">
        <w:rPr>
          <w:rFonts w:ascii="Times New Roman" w:eastAsia="Times New Roman" w:hAnsi="Times New Roman" w:cs="B Mitra" w:hint="cs"/>
          <w:color w:val="000000"/>
          <w:sz w:val="24"/>
          <w:szCs w:val="24"/>
        </w:rPr>
        <w:t>.</w:t>
      </w:r>
    </w:p>
    <w:bookmarkStart w:id="81" w:name="_edn35"/>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"_ednref35"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35</w:t>
      </w:r>
      <w:r w:rsidRPr="00D7476E">
        <w:rPr>
          <w:rFonts w:ascii="Times New Roman" w:eastAsia="Times New Roman" w:hAnsi="Times New Roman" w:cs="B Mitra"/>
          <w:color w:val="000000"/>
          <w:sz w:val="24"/>
          <w:szCs w:val="24"/>
        </w:rPr>
        <w:fldChar w:fldCharType="end"/>
      </w:r>
      <w:bookmarkEnd w:id="81"/>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آرلوند گريز، همان، ص 21</w:t>
      </w:r>
      <w:r w:rsidRPr="00D7476E">
        <w:rPr>
          <w:rFonts w:ascii="Times New Roman" w:eastAsia="Times New Roman" w:hAnsi="Times New Roman" w:cs="B Mitra" w:hint="cs"/>
          <w:color w:val="000000"/>
          <w:sz w:val="24"/>
          <w:szCs w:val="24"/>
        </w:rPr>
        <w:t>.</w:t>
      </w:r>
    </w:p>
    <w:bookmarkStart w:id="82" w:name="_edn36"/>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"_ednref36"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36</w:t>
      </w:r>
      <w:r w:rsidRPr="00D7476E">
        <w:rPr>
          <w:rFonts w:ascii="Times New Roman" w:eastAsia="Times New Roman" w:hAnsi="Times New Roman" w:cs="B Mitra"/>
          <w:color w:val="000000"/>
          <w:sz w:val="24"/>
          <w:szCs w:val="24"/>
        </w:rPr>
        <w:fldChar w:fldCharType="end"/>
      </w:r>
      <w:bookmarkEnd w:id="82"/>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محمد داودي،</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سيره تربيت پيامبر(ص) و اهل‌بيت(ع</w:t>
      </w:r>
      <w:r w:rsidRPr="00D7476E">
        <w:rPr>
          <w:rFonts w:ascii="Times New Roman" w:eastAsia="Times New Roman" w:hAnsi="Times New Roman" w:cs="B Mitra" w:hint="cs"/>
          <w:b/>
          <w:bCs/>
          <w:i/>
          <w:iCs/>
          <w:color w:val="000000"/>
          <w:sz w:val="24"/>
          <w:szCs w:val="24"/>
        </w:rPr>
        <w:t>)</w:t>
      </w:r>
      <w:r w:rsidRPr="00D7476E">
        <w:rPr>
          <w:rFonts w:ascii="Times New Roman" w:eastAsia="Times New Roman" w:hAnsi="Times New Roman" w:cs="B Mitra" w:hint="cs"/>
          <w:color w:val="000000"/>
          <w:sz w:val="24"/>
          <w:szCs w:val="24"/>
          <w:rtl/>
        </w:rPr>
        <w:t>، ج 3، ص 42</w:t>
      </w:r>
      <w:r w:rsidRPr="00D7476E">
        <w:rPr>
          <w:rFonts w:ascii="Times New Roman" w:eastAsia="Times New Roman" w:hAnsi="Times New Roman" w:cs="B Mitra" w:hint="cs"/>
          <w:color w:val="000000"/>
          <w:sz w:val="24"/>
          <w:szCs w:val="24"/>
        </w:rPr>
        <w:t>.</w:t>
      </w:r>
    </w:p>
    <w:bookmarkStart w:id="83" w:name="_edn37"/>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"_ednref37"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37</w:t>
      </w:r>
      <w:r w:rsidRPr="00D7476E">
        <w:rPr>
          <w:rFonts w:ascii="Times New Roman" w:eastAsia="Times New Roman" w:hAnsi="Times New Roman" w:cs="B Mitra"/>
          <w:color w:val="000000"/>
          <w:sz w:val="24"/>
          <w:szCs w:val="24"/>
        </w:rPr>
        <w:fldChar w:fldCharType="end"/>
      </w:r>
      <w:bookmarkEnd w:id="83"/>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آرلوند گريز، همان، ص 21</w:t>
      </w:r>
      <w:r w:rsidRPr="00D7476E">
        <w:rPr>
          <w:rFonts w:ascii="Times New Roman" w:eastAsia="Times New Roman" w:hAnsi="Times New Roman" w:cs="B Mitra" w:hint="cs"/>
          <w:color w:val="000000"/>
          <w:sz w:val="24"/>
          <w:szCs w:val="24"/>
        </w:rPr>
        <w:t>.</w:t>
      </w:r>
    </w:p>
    <w:bookmarkStart w:id="84" w:name="_edn38"/>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"_ednref38"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38</w:t>
      </w:r>
      <w:r w:rsidRPr="00D7476E">
        <w:rPr>
          <w:rFonts w:ascii="Times New Roman" w:eastAsia="Times New Roman" w:hAnsi="Times New Roman" w:cs="B Mitra"/>
          <w:color w:val="000000"/>
          <w:sz w:val="24"/>
          <w:szCs w:val="24"/>
        </w:rPr>
        <w:fldChar w:fldCharType="end"/>
      </w:r>
      <w:bookmarkEnd w:id="84"/>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ر.ك: عباسعلي شاملي، همان</w:t>
      </w:r>
      <w:r w:rsidRPr="00D7476E">
        <w:rPr>
          <w:rFonts w:ascii="Times New Roman" w:eastAsia="Times New Roman" w:hAnsi="Times New Roman" w:cs="B Mitra" w:hint="cs"/>
          <w:color w:val="000000"/>
          <w:sz w:val="24"/>
          <w:szCs w:val="24"/>
        </w:rPr>
        <w:t>.</w:t>
      </w:r>
    </w:p>
    <w:bookmarkStart w:id="85" w:name="_edn39"/>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"_ednref39"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39</w:t>
      </w:r>
      <w:r w:rsidRPr="00D7476E">
        <w:rPr>
          <w:rFonts w:ascii="Times New Roman" w:eastAsia="Times New Roman" w:hAnsi="Times New Roman" w:cs="B Mitra"/>
          <w:color w:val="000000"/>
          <w:sz w:val="24"/>
          <w:szCs w:val="24"/>
        </w:rPr>
        <w:fldChar w:fldCharType="end"/>
      </w:r>
      <w:bookmarkEnd w:id="85"/>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پروين کديور، همان، ص 85</w:t>
      </w:r>
      <w:r w:rsidRPr="00D7476E">
        <w:rPr>
          <w:rFonts w:ascii="Times New Roman" w:eastAsia="Times New Roman" w:hAnsi="Times New Roman" w:cs="B Mitra" w:hint="cs"/>
          <w:color w:val="000000"/>
          <w:sz w:val="24"/>
          <w:szCs w:val="24"/>
        </w:rPr>
        <w:t>.</w:t>
      </w:r>
    </w:p>
    <w:bookmarkStart w:id="86" w:name="_edn40"/>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lastRenderedPageBreak/>
        <w:fldChar w:fldCharType="begin"/>
      </w:r>
      <w:r w:rsidRPr="00D7476E">
        <w:rPr>
          <w:rFonts w:ascii="Times New Roman" w:eastAsia="Times New Roman" w:hAnsi="Times New Roman" w:cs="B Mitra"/>
          <w:color w:val="000000"/>
          <w:sz w:val="24"/>
          <w:szCs w:val="24"/>
        </w:rPr>
        <w:instrText xml:space="preserve"> HYPERLINK "http://marefateakhlagi.nashriyat.ir/node/57" \l "_ednref40"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40</w:t>
      </w:r>
      <w:r w:rsidRPr="00D7476E">
        <w:rPr>
          <w:rFonts w:ascii="Times New Roman" w:eastAsia="Times New Roman" w:hAnsi="Times New Roman" w:cs="B Mitra"/>
          <w:color w:val="000000"/>
          <w:sz w:val="24"/>
          <w:szCs w:val="24"/>
        </w:rPr>
        <w:fldChar w:fldCharType="end"/>
      </w:r>
      <w:bookmarkEnd w:id="86"/>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حسن فراهاني، «بررسي آراي تربيتي امام محمد غزالي و خواجه نصيرالدين طوسي</w:t>
      </w:r>
      <w:r w:rsidRPr="00D7476E">
        <w:rPr>
          <w:rFonts w:ascii="Times New Roman" w:eastAsia="Times New Roman" w:hAnsi="Times New Roman" w:cs="B Mitra" w:hint="cs"/>
          <w:color w:val="000000"/>
          <w:sz w:val="24"/>
          <w:szCs w:val="24"/>
        </w:rPr>
        <w:t>»</w:t>
      </w:r>
      <w:r w:rsidRPr="00D7476E">
        <w:rPr>
          <w:rFonts w:ascii="Times New Roman" w:eastAsia="Times New Roman" w:hAnsi="Times New Roman" w:cs="B Mitra" w:hint="cs"/>
          <w:color w:val="000000"/>
          <w:sz w:val="24"/>
          <w:szCs w:val="24"/>
          <w:rtl/>
        </w:rPr>
        <w:t>،</w:t>
      </w:r>
      <w:r w:rsidRPr="00D7476E">
        <w:rPr>
          <w:rFonts w:ascii="Cambria" w:eastAsia="Times New Roman" w:hAnsi="Cambria" w:cs="Cambria" w:hint="cs"/>
          <w:color w:val="000000"/>
          <w:sz w:val="24"/>
          <w:szCs w:val="24"/>
          <w:rtl/>
        </w:rPr>
        <w:t> </w:t>
      </w:r>
      <w:r w:rsidRPr="00D7476E">
        <w:rPr>
          <w:rFonts w:ascii="Times New Roman" w:eastAsia="Times New Roman" w:hAnsi="Times New Roman" w:cs="B Mitra" w:hint="cs"/>
          <w:b/>
          <w:bCs/>
          <w:i/>
          <w:iCs/>
          <w:color w:val="000000"/>
          <w:sz w:val="24"/>
          <w:szCs w:val="24"/>
          <w:rtl/>
        </w:rPr>
        <w:t>معرفت</w:t>
      </w:r>
      <w:r w:rsidRPr="00D7476E">
        <w:rPr>
          <w:rFonts w:ascii="Times New Roman" w:eastAsia="Times New Roman" w:hAnsi="Times New Roman" w:cs="B Mitra" w:hint="cs"/>
          <w:color w:val="000000"/>
          <w:sz w:val="24"/>
          <w:szCs w:val="24"/>
          <w:rtl/>
        </w:rPr>
        <w:t>، ش 44، ص 69</w:t>
      </w:r>
      <w:r w:rsidRPr="00D7476E">
        <w:rPr>
          <w:rFonts w:ascii="Times New Roman" w:eastAsia="Times New Roman" w:hAnsi="Times New Roman" w:cs="B Mitra" w:hint="cs"/>
          <w:color w:val="000000"/>
          <w:sz w:val="24"/>
          <w:szCs w:val="24"/>
        </w:rPr>
        <w:t>.</w:t>
      </w:r>
    </w:p>
    <w:bookmarkStart w:id="87" w:name="_edn41"/>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"_ednref41"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41</w:t>
      </w:r>
      <w:r w:rsidRPr="00D7476E">
        <w:rPr>
          <w:rFonts w:ascii="Times New Roman" w:eastAsia="Times New Roman" w:hAnsi="Times New Roman" w:cs="B Mitra"/>
          <w:color w:val="000000"/>
          <w:sz w:val="24"/>
          <w:szCs w:val="24"/>
        </w:rPr>
        <w:fldChar w:fldCharType="end"/>
      </w:r>
      <w:bookmarkEnd w:id="87"/>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نصيرالدين طوسي، همان، ص 163-153</w:t>
      </w:r>
      <w:r w:rsidRPr="00D7476E">
        <w:rPr>
          <w:rFonts w:ascii="Times New Roman" w:eastAsia="Times New Roman" w:hAnsi="Times New Roman" w:cs="B Mitra" w:hint="cs"/>
          <w:color w:val="000000"/>
          <w:sz w:val="24"/>
          <w:szCs w:val="24"/>
        </w:rPr>
        <w:t>.</w:t>
      </w:r>
    </w:p>
    <w:bookmarkStart w:id="88" w:name="_edn42"/>
    <w:p w:rsidR="00D7476E" w:rsidRPr="00D7476E" w:rsidRDefault="00D7476E" w:rsidP="00D7476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7476E">
        <w:rPr>
          <w:rFonts w:ascii="Times New Roman" w:eastAsia="Times New Roman" w:hAnsi="Times New Roman" w:cs="B Mitra"/>
          <w:color w:val="000000"/>
          <w:sz w:val="24"/>
          <w:szCs w:val="24"/>
        </w:rPr>
        <w:fldChar w:fldCharType="begin"/>
      </w:r>
      <w:r w:rsidRPr="00D7476E">
        <w:rPr>
          <w:rFonts w:ascii="Times New Roman" w:eastAsia="Times New Roman" w:hAnsi="Times New Roman" w:cs="B Mitra"/>
          <w:color w:val="000000"/>
          <w:sz w:val="24"/>
          <w:szCs w:val="24"/>
        </w:rPr>
        <w:instrText xml:space="preserve"> HYPERLINK "http://marefateakhlagi.nashriyat.ir/node/57" \l "_ednref42" \o "" </w:instrText>
      </w:r>
      <w:r w:rsidRPr="00D7476E">
        <w:rPr>
          <w:rFonts w:ascii="Times New Roman" w:eastAsia="Times New Roman" w:hAnsi="Times New Roman" w:cs="B Mitra"/>
          <w:color w:val="000000"/>
          <w:sz w:val="24"/>
          <w:szCs w:val="24"/>
        </w:rPr>
        <w:fldChar w:fldCharType="separate"/>
      </w:r>
      <w:r w:rsidRPr="00D7476E">
        <w:rPr>
          <w:rFonts w:ascii="Times New Roman" w:eastAsia="Times New Roman" w:hAnsi="Times New Roman" w:cs="B Mitra" w:hint="cs"/>
          <w:color w:val="000080"/>
          <w:sz w:val="24"/>
          <w:szCs w:val="24"/>
        </w:rPr>
        <w:t>42</w:t>
      </w:r>
      <w:r w:rsidRPr="00D7476E">
        <w:rPr>
          <w:rFonts w:ascii="Times New Roman" w:eastAsia="Times New Roman" w:hAnsi="Times New Roman" w:cs="B Mitra"/>
          <w:color w:val="000000"/>
          <w:sz w:val="24"/>
          <w:szCs w:val="24"/>
        </w:rPr>
        <w:fldChar w:fldCharType="end"/>
      </w:r>
      <w:bookmarkEnd w:id="88"/>
      <w:r w:rsidRPr="00D7476E">
        <w:rPr>
          <w:rFonts w:ascii="Times New Roman" w:eastAsia="Times New Roman" w:hAnsi="Times New Roman" w:cs="B Mitra" w:hint="cs"/>
          <w:color w:val="000000"/>
          <w:sz w:val="24"/>
          <w:szCs w:val="24"/>
        </w:rPr>
        <w:t xml:space="preserve">. </w:t>
      </w:r>
      <w:r w:rsidRPr="00D7476E">
        <w:rPr>
          <w:rFonts w:ascii="Times New Roman" w:eastAsia="Times New Roman" w:hAnsi="Times New Roman" w:cs="B Mitra" w:hint="cs"/>
          <w:color w:val="000000"/>
          <w:sz w:val="24"/>
          <w:szCs w:val="24"/>
          <w:rtl/>
        </w:rPr>
        <w:t>همان، ص 170</w:t>
      </w:r>
      <w:r w:rsidRPr="00D7476E">
        <w:rPr>
          <w:rFonts w:ascii="Times New Roman" w:eastAsia="Times New Roman" w:hAnsi="Times New Roman" w:cs="B Mitra" w:hint="cs"/>
          <w:color w:val="000000"/>
          <w:sz w:val="24"/>
          <w:szCs w:val="24"/>
        </w:rPr>
        <w:t>.</w:t>
      </w:r>
    </w:p>
    <w:bookmarkEnd w:id="0"/>
    <w:p w:rsidR="00E83593" w:rsidRDefault="00E83593" w:rsidP="00D7476E">
      <w:pPr>
        <w:rPr>
          <w:rFonts w:hint="cs"/>
        </w:rPr>
      </w:pPr>
    </w:p>
    <w:sectPr w:rsidR="00E83593"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CF"/>
    <w:rsid w:val="00B86F9F"/>
    <w:rsid w:val="00D7476E"/>
    <w:rsid w:val="00E83593"/>
    <w:rsid w:val="00FB41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ED0CC-AB4B-4DF1-A1B7-6833F88F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747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76E"/>
    <w:rPr>
      <w:rFonts w:ascii="Times New Roman" w:eastAsia="Times New Roman" w:hAnsi="Times New Roman" w:cs="Times New Roman"/>
      <w:b/>
      <w:bCs/>
      <w:sz w:val="36"/>
      <w:szCs w:val="36"/>
    </w:rPr>
  </w:style>
  <w:style w:type="paragraph" w:customStyle="1" w:styleId="rtecenter">
    <w:name w:val="rtecenter"/>
    <w:basedOn w:val="Normal"/>
    <w:rsid w:val="00D7476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D747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476E"/>
    <w:rPr>
      <w:color w:val="0000FF"/>
      <w:u w:val="single"/>
    </w:rPr>
  </w:style>
  <w:style w:type="character" w:styleId="FollowedHyperlink">
    <w:name w:val="FollowedHyperlink"/>
    <w:basedOn w:val="DefaultParagraphFont"/>
    <w:uiPriority w:val="99"/>
    <w:semiHidden/>
    <w:unhideWhenUsed/>
    <w:rsid w:val="00D7476E"/>
    <w:rPr>
      <w:color w:val="800080"/>
      <w:u w:val="single"/>
    </w:rPr>
  </w:style>
  <w:style w:type="paragraph" w:styleId="NormalWeb">
    <w:name w:val="Normal (Web)"/>
    <w:basedOn w:val="Normal"/>
    <w:uiPriority w:val="99"/>
    <w:semiHidden/>
    <w:unhideWhenUsed/>
    <w:rsid w:val="00D7476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4378">
      <w:bodyDiv w:val="1"/>
      <w:marLeft w:val="0"/>
      <w:marRight w:val="0"/>
      <w:marTop w:val="0"/>
      <w:marBottom w:val="0"/>
      <w:divBdr>
        <w:top w:val="none" w:sz="0" w:space="0" w:color="auto"/>
        <w:left w:val="none" w:sz="0" w:space="0" w:color="auto"/>
        <w:bottom w:val="none" w:sz="0" w:space="0" w:color="auto"/>
        <w:right w:val="none" w:sz="0" w:space="0" w:color="auto"/>
      </w:divBdr>
      <w:divsChild>
        <w:div w:id="484593587">
          <w:marLeft w:val="0"/>
          <w:marRight w:val="0"/>
          <w:marTop w:val="0"/>
          <w:marBottom w:val="0"/>
          <w:divBdr>
            <w:top w:val="none" w:sz="0" w:space="0" w:color="auto"/>
            <w:left w:val="none" w:sz="0" w:space="0" w:color="auto"/>
            <w:bottom w:val="none" w:sz="0" w:space="0" w:color="auto"/>
            <w:right w:val="none" w:sz="0" w:space="0" w:color="auto"/>
          </w:divBdr>
          <w:divsChild>
            <w:div w:id="15073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wroz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5248</Words>
  <Characters>29917</Characters>
  <Application>Microsoft Office Word</Application>
  <DocSecurity>0</DocSecurity>
  <Lines>249</Lines>
  <Paragraphs>70</Paragraphs>
  <ScaleCrop>false</ScaleCrop>
  <Company/>
  <LinksUpToDate>false</LinksUpToDate>
  <CharactersWithSpaces>35095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2018-01-28T07:32:00Z</dcterms:created>
  <dcterms:modified xsi:type="dcterms:W3CDTF">2018-01-28T07:32:00Z</dcterms:modified>
</cp:coreProperties>
</file>