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399" w:rsidRPr="00142399" w:rsidRDefault="00142399" w:rsidP="00142399">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142399">
        <w:rPr>
          <w:rFonts w:ascii="Times New Roman" w:eastAsia="Times New Roman" w:hAnsi="Times New Roman" w:cs="B Titr" w:hint="cs"/>
          <w:b/>
          <w:bCs/>
          <w:color w:val="000000"/>
          <w:sz w:val="28"/>
          <w:szCs w:val="28"/>
          <w:rtl/>
        </w:rPr>
        <w:t>تبيين مؤلفه‌هاي اخلاقي و فرهنگي در پژوهش</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 سال دوم، شماره دوم، بهار 1390، صفحه 85 ـ 104</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proofErr w:type="spellStart"/>
      <w:r w:rsidRPr="00142399">
        <w:rPr>
          <w:rFonts w:ascii="Times New Roman" w:eastAsia="Times New Roman" w:hAnsi="Times New Roman" w:cs="B Mitra" w:hint="cs"/>
          <w:color w:val="000000"/>
          <w:sz w:val="24"/>
          <w:szCs w:val="24"/>
        </w:rPr>
        <w:t>Ma'rifat-i</w:t>
      </w:r>
      <w:proofErr w:type="spellEnd"/>
      <w:r w:rsidRPr="00142399">
        <w:rPr>
          <w:rFonts w:ascii="Times New Roman" w:eastAsia="Times New Roman" w:hAnsi="Times New Roman" w:cs="B Mitra" w:hint="cs"/>
          <w:color w:val="000000"/>
          <w:sz w:val="24"/>
          <w:szCs w:val="24"/>
        </w:rPr>
        <w:t xml:space="preserve"> </w:t>
      </w:r>
      <w:proofErr w:type="spellStart"/>
      <w:r w:rsidRPr="00142399">
        <w:rPr>
          <w:rFonts w:ascii="Times New Roman" w:eastAsia="Times New Roman" w:hAnsi="Times New Roman" w:cs="B Mitra" w:hint="cs"/>
          <w:color w:val="000000"/>
          <w:sz w:val="24"/>
          <w:szCs w:val="24"/>
        </w:rPr>
        <w:t>Ākhlaqī</w:t>
      </w:r>
      <w:proofErr w:type="spellEnd"/>
      <w:r w:rsidRPr="00142399">
        <w:rPr>
          <w:rFonts w:ascii="Times New Roman" w:eastAsia="Times New Roman" w:hAnsi="Times New Roman" w:cs="B Mitra" w:hint="cs"/>
          <w:color w:val="000000"/>
          <w:sz w:val="24"/>
          <w:szCs w:val="24"/>
        </w:rPr>
        <w:t xml:space="preserve">, Vol.2. No.2, </w:t>
      </w:r>
      <w:proofErr w:type="gramStart"/>
      <w:r w:rsidRPr="00142399">
        <w:rPr>
          <w:rFonts w:ascii="Times New Roman" w:eastAsia="Times New Roman" w:hAnsi="Times New Roman" w:cs="B Mitra" w:hint="cs"/>
          <w:color w:val="000000"/>
          <w:sz w:val="24"/>
          <w:szCs w:val="24"/>
        </w:rPr>
        <w:t>Spring</w:t>
      </w:r>
      <w:proofErr w:type="gramEnd"/>
      <w:r w:rsidRPr="00142399">
        <w:rPr>
          <w:rFonts w:ascii="Times New Roman" w:eastAsia="Times New Roman" w:hAnsi="Times New Roman" w:cs="B Mitra" w:hint="cs"/>
          <w:color w:val="000000"/>
          <w:sz w:val="24"/>
          <w:szCs w:val="24"/>
        </w:rPr>
        <w:t xml:space="preserve"> 2011</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bookmarkStart w:id="0" w:name="_GoBack"/>
      <w:r w:rsidRPr="00142399">
        <w:rPr>
          <w:rFonts w:ascii="Times New Roman" w:eastAsia="Times New Roman" w:hAnsi="Times New Roman" w:cs="B Mitra" w:hint="cs"/>
          <w:b/>
          <w:bCs/>
          <w:color w:val="000000"/>
          <w:sz w:val="24"/>
          <w:szCs w:val="24"/>
          <w:rtl/>
        </w:rPr>
        <w:t>حسين خنيفر</w:t>
      </w:r>
      <w:bookmarkStart w:id="1" w:name="_ftnref1"/>
      <w:r w:rsidRPr="00142399">
        <w:rPr>
          <w:rFonts w:ascii="Times New Roman" w:eastAsia="Times New Roman" w:hAnsi="Times New Roman" w:cs="B Mitra"/>
          <w:b/>
          <w:bCs/>
          <w:color w:val="000000"/>
          <w:sz w:val="24"/>
          <w:szCs w:val="24"/>
        </w:rPr>
        <w:fldChar w:fldCharType="begin"/>
      </w:r>
      <w:r w:rsidRPr="00142399">
        <w:rPr>
          <w:rFonts w:ascii="Times New Roman" w:eastAsia="Times New Roman" w:hAnsi="Times New Roman" w:cs="B Mitra"/>
          <w:b/>
          <w:bCs/>
          <w:color w:val="000000"/>
          <w:sz w:val="24"/>
          <w:szCs w:val="24"/>
        </w:rPr>
        <w:instrText xml:space="preserve"> HYPERLINK "http://marefateakhlagi.nashriyat.ir/node/59" \l "_ftn1" \o "" </w:instrText>
      </w:r>
      <w:r w:rsidRPr="00142399">
        <w:rPr>
          <w:rFonts w:ascii="Times New Roman" w:eastAsia="Times New Roman" w:hAnsi="Times New Roman" w:cs="B Mitra"/>
          <w:b/>
          <w:bCs/>
          <w:color w:val="000000"/>
          <w:sz w:val="24"/>
          <w:szCs w:val="24"/>
        </w:rPr>
        <w:fldChar w:fldCharType="separate"/>
      </w:r>
      <w:r w:rsidRPr="00142399">
        <w:rPr>
          <w:rFonts w:ascii="Times New Roman" w:eastAsia="Times New Roman" w:hAnsi="Times New Roman" w:cs="B Mitra" w:hint="cs"/>
          <w:b/>
          <w:bCs/>
          <w:color w:val="000080"/>
          <w:sz w:val="24"/>
          <w:szCs w:val="24"/>
          <w:u w:val="single"/>
        </w:rPr>
        <w:t>*</w:t>
      </w:r>
      <w:r w:rsidRPr="00142399">
        <w:rPr>
          <w:rFonts w:ascii="Times New Roman" w:eastAsia="Times New Roman" w:hAnsi="Times New Roman" w:cs="B Mitra"/>
          <w:b/>
          <w:bCs/>
          <w:color w:val="000000"/>
          <w:sz w:val="24"/>
          <w:szCs w:val="24"/>
        </w:rPr>
        <w:fldChar w:fldCharType="end"/>
      </w:r>
      <w:bookmarkEnd w:id="1"/>
      <w:r w:rsidRPr="00142399">
        <w:rPr>
          <w:rFonts w:ascii="Times New Roman" w:eastAsia="Times New Roman" w:hAnsi="Times New Roman" w:cs="B Mitra" w:hint="cs"/>
          <w:b/>
          <w:bCs/>
          <w:color w:val="000000"/>
          <w:sz w:val="24"/>
          <w:szCs w:val="24"/>
        </w:rPr>
        <w:t xml:space="preserve"> / </w:t>
      </w:r>
      <w:r w:rsidRPr="00142399">
        <w:rPr>
          <w:rFonts w:ascii="Times New Roman" w:eastAsia="Times New Roman" w:hAnsi="Times New Roman" w:cs="B Mitra" w:hint="cs"/>
          <w:b/>
          <w:bCs/>
          <w:color w:val="000000"/>
          <w:sz w:val="24"/>
          <w:szCs w:val="24"/>
          <w:rtl/>
        </w:rPr>
        <w:t>حامد بردبار</w:t>
      </w:r>
      <w:bookmarkStart w:id="2" w:name="_ftnref2"/>
      <w:r w:rsidRPr="00142399">
        <w:rPr>
          <w:rFonts w:ascii="Times New Roman" w:eastAsia="Times New Roman" w:hAnsi="Times New Roman" w:cs="B Mitra"/>
          <w:b/>
          <w:bCs/>
          <w:color w:val="000000"/>
          <w:sz w:val="24"/>
          <w:szCs w:val="24"/>
        </w:rPr>
        <w:fldChar w:fldCharType="begin"/>
      </w:r>
      <w:r w:rsidRPr="00142399">
        <w:rPr>
          <w:rFonts w:ascii="Times New Roman" w:eastAsia="Times New Roman" w:hAnsi="Times New Roman" w:cs="B Mitra"/>
          <w:b/>
          <w:bCs/>
          <w:color w:val="000000"/>
          <w:sz w:val="24"/>
          <w:szCs w:val="24"/>
        </w:rPr>
        <w:instrText xml:space="preserve"> HYPERLINK "http://marefateakhlagi.nashriyat.ir/node/59" \l "_ftn2" \o "" </w:instrText>
      </w:r>
      <w:r w:rsidRPr="00142399">
        <w:rPr>
          <w:rFonts w:ascii="Times New Roman" w:eastAsia="Times New Roman" w:hAnsi="Times New Roman" w:cs="B Mitra"/>
          <w:b/>
          <w:bCs/>
          <w:color w:val="000000"/>
          <w:sz w:val="24"/>
          <w:szCs w:val="24"/>
        </w:rPr>
        <w:fldChar w:fldCharType="separate"/>
      </w:r>
      <w:r w:rsidRPr="00142399">
        <w:rPr>
          <w:rFonts w:ascii="Times New Roman" w:eastAsia="Times New Roman" w:hAnsi="Times New Roman" w:cs="B Mitra" w:hint="cs"/>
          <w:b/>
          <w:bCs/>
          <w:color w:val="000080"/>
          <w:sz w:val="24"/>
          <w:szCs w:val="24"/>
          <w:u w:val="single"/>
        </w:rPr>
        <w:t>**</w:t>
      </w:r>
      <w:r w:rsidRPr="00142399">
        <w:rPr>
          <w:rFonts w:ascii="Times New Roman" w:eastAsia="Times New Roman" w:hAnsi="Times New Roman" w:cs="B Mitra"/>
          <w:b/>
          <w:bCs/>
          <w:color w:val="000000"/>
          <w:sz w:val="24"/>
          <w:szCs w:val="24"/>
        </w:rPr>
        <w:fldChar w:fldCharType="end"/>
      </w:r>
      <w:bookmarkEnd w:id="2"/>
      <w:r w:rsidRPr="00142399">
        <w:rPr>
          <w:rFonts w:ascii="Times New Roman" w:eastAsia="Times New Roman" w:hAnsi="Times New Roman" w:cs="B Mitra" w:hint="cs"/>
          <w:b/>
          <w:bCs/>
          <w:color w:val="000000"/>
          <w:sz w:val="24"/>
          <w:szCs w:val="24"/>
        </w:rPr>
        <w:t xml:space="preserve"> / </w:t>
      </w:r>
      <w:r w:rsidRPr="00142399">
        <w:rPr>
          <w:rFonts w:ascii="Times New Roman" w:eastAsia="Times New Roman" w:hAnsi="Times New Roman" w:cs="B Mitra" w:hint="cs"/>
          <w:b/>
          <w:bCs/>
          <w:color w:val="000000"/>
          <w:sz w:val="24"/>
          <w:szCs w:val="24"/>
          <w:rtl/>
        </w:rPr>
        <w:t>فريبا فروغي‌قمي</w:t>
      </w:r>
      <w:bookmarkStart w:id="3" w:name="_ftnref3"/>
      <w:r w:rsidRPr="00142399">
        <w:rPr>
          <w:rFonts w:ascii="Times New Roman" w:eastAsia="Times New Roman" w:hAnsi="Times New Roman" w:cs="B Mitra"/>
          <w:b/>
          <w:bCs/>
          <w:color w:val="000000"/>
          <w:sz w:val="24"/>
          <w:szCs w:val="24"/>
        </w:rPr>
        <w:fldChar w:fldCharType="begin"/>
      </w:r>
      <w:r w:rsidRPr="00142399">
        <w:rPr>
          <w:rFonts w:ascii="Times New Roman" w:eastAsia="Times New Roman" w:hAnsi="Times New Roman" w:cs="B Mitra"/>
          <w:b/>
          <w:bCs/>
          <w:color w:val="000000"/>
          <w:sz w:val="24"/>
          <w:szCs w:val="24"/>
        </w:rPr>
        <w:instrText xml:space="preserve"> HYPERLINK "http://marefateakhlagi.nashriyat.ir/node/59" \l "_ftn3" \o "" </w:instrText>
      </w:r>
      <w:r w:rsidRPr="00142399">
        <w:rPr>
          <w:rFonts w:ascii="Times New Roman" w:eastAsia="Times New Roman" w:hAnsi="Times New Roman" w:cs="B Mitra"/>
          <w:b/>
          <w:bCs/>
          <w:color w:val="000000"/>
          <w:sz w:val="24"/>
          <w:szCs w:val="24"/>
        </w:rPr>
        <w:fldChar w:fldCharType="separate"/>
      </w:r>
      <w:r w:rsidRPr="00142399">
        <w:rPr>
          <w:rFonts w:ascii="Times New Roman" w:eastAsia="Times New Roman" w:hAnsi="Times New Roman" w:cs="B Mitra" w:hint="cs"/>
          <w:b/>
          <w:bCs/>
          <w:color w:val="000080"/>
          <w:sz w:val="24"/>
          <w:szCs w:val="24"/>
          <w:u w:val="single"/>
        </w:rPr>
        <w:t>***</w:t>
      </w:r>
      <w:r w:rsidRPr="00142399">
        <w:rPr>
          <w:rFonts w:ascii="Times New Roman" w:eastAsia="Times New Roman" w:hAnsi="Times New Roman" w:cs="B Mitra"/>
          <w:b/>
          <w:bCs/>
          <w:color w:val="000000"/>
          <w:sz w:val="24"/>
          <w:szCs w:val="24"/>
        </w:rPr>
        <w:fldChar w:fldCharType="end"/>
      </w:r>
      <w:bookmarkEnd w:id="3"/>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چکيده</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b/>
          <w:bCs/>
          <w:color w:val="000000"/>
          <w:sz w:val="24"/>
          <w:szCs w:val="24"/>
          <w:rtl/>
        </w:rPr>
        <w:t>نگاه تك ساحتي و ابزاري جوامع علمي و دانشگاهي به «پژوهش» موجب شده است تا پژوهشگران در انجام پژوهش‌هاي خود، پايبند به اصول اخلاقي نباشند. «اخلاق» از جمله موضوعاتي است كه بر تمام ابعاد و اضلاع هويت و زندگاني بشري تاثيرگذاشته است. بحث «اخلاق‌مداري در پژوهش» يكي از مقولات پركاربرد در اخلاق كاربردي و اخلاق حرفه‌اي است. مؤلفه‌هاي اخلاق پژوهش، از جهات متعددي قابل بحث و بررسي است كه به دليل كثرت اطلاعات و توليدات علمي در عصر جديد مورد توجه ويژه قرار گرفته است؛ زيرا تا زماني كه اخلاق پژوهش رعايت نشود، مشكلات همچنان به قوت خود باقي خواهند ماند. در اين مقاله، سعي شده است تا با مطالعه تحقيقات بومي و ارزشي، مؤلفه‌هاي اخلاقي و فرهنگي پژوهش مورد بازشناسي قرار گيرد تا ضمن شناسايي ابعاد مؤثر بر اخلاق پژوهش، راهكارهايي به منظور افزايش سطح اخلاق مداري در پژوهش ارائه گردد</w:t>
      </w:r>
      <w:r w:rsidRPr="00142399">
        <w:rPr>
          <w:rFonts w:ascii="Times New Roman" w:eastAsia="Times New Roman" w:hAnsi="Times New Roman" w:cs="B Mitra" w:hint="cs"/>
          <w:b/>
          <w:bCs/>
          <w:color w:val="000000"/>
          <w:sz w:val="24"/>
          <w:szCs w:val="24"/>
        </w:rPr>
        <w:t>.</w:t>
      </w:r>
    </w:p>
    <w:bookmarkEnd w:id="0"/>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b/>
          <w:bCs/>
          <w:color w:val="000000"/>
          <w:sz w:val="24"/>
          <w:szCs w:val="24"/>
          <w:rtl/>
        </w:rPr>
        <w:t>كليد واژه‌ها: اخلاق، تحقيق و پژوهش، پژوهشگر، اخلاق پژوهش و فرهنگ پژوهش</w:t>
      </w:r>
      <w:r w:rsidRPr="00142399">
        <w:rPr>
          <w:rFonts w:ascii="Times New Roman" w:eastAsia="Times New Roman" w:hAnsi="Times New Roman" w:cs="B Mitra" w:hint="cs"/>
          <w:b/>
          <w:bCs/>
          <w:color w:val="000000"/>
          <w:sz w:val="24"/>
          <w:szCs w:val="24"/>
        </w:rPr>
        <w:t>.</w:t>
      </w:r>
    </w:p>
    <w:p w:rsidR="00142399" w:rsidRPr="00142399" w:rsidRDefault="00142399" w:rsidP="00142399">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142399">
        <w:rPr>
          <w:rFonts w:ascii="Times New Roman" w:eastAsia="Times New Roman" w:hAnsi="Times New Roman" w:cs="B Titr" w:hint="cs"/>
          <w:b/>
          <w:bCs/>
          <w:color w:val="000000"/>
          <w:sz w:val="28"/>
          <w:szCs w:val="28"/>
          <w:rtl/>
        </w:rPr>
        <w:t>مقدمه</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در آغاز هزاره سوم، با توجه به تحولات عميق و شگرفي، كه ناشي از هفت مؤلفه «قدرت، سرعت، ثروت، فرصت، ارتباطات، اطلاعات و فضاي مجازي</w:t>
      </w:r>
      <w:r w:rsidRPr="00142399">
        <w:rPr>
          <w:rFonts w:ascii="Times New Roman" w:eastAsia="Times New Roman" w:hAnsi="Times New Roman" w:cs="B Mitra" w:hint="cs"/>
          <w:color w:val="000000"/>
          <w:sz w:val="24"/>
          <w:szCs w:val="24"/>
        </w:rPr>
        <w:t>»</w:t>
      </w:r>
      <w:bookmarkStart w:id="4" w:name="_ednref1"/>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"_edn1"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1</w:t>
      </w:r>
      <w:r w:rsidRPr="00142399">
        <w:rPr>
          <w:rFonts w:ascii="Times New Roman" w:eastAsia="Times New Roman" w:hAnsi="Times New Roman" w:cs="B Mitra"/>
          <w:color w:val="000000"/>
          <w:sz w:val="24"/>
          <w:szCs w:val="24"/>
        </w:rPr>
        <w:fldChar w:fldCharType="end"/>
      </w:r>
      <w:bookmarkEnd w:id="4"/>
      <w:r w:rsidRPr="00142399">
        <w:rPr>
          <w:rFonts w:ascii="Times New Roman" w:eastAsia="Times New Roman" w:hAnsi="Times New Roman" w:cs="B Mitra" w:hint="cs"/>
          <w:color w:val="000000"/>
          <w:sz w:val="24"/>
          <w:szCs w:val="24"/>
          <w:rtl/>
        </w:rPr>
        <w:t>است، توجه به ارزش‌ها، به خصوص ارزش‌هاي اخلاقي در كسب و كار و تعاملات انساني و سازماني و پژوهش، بيش از هر زمان ديگري احساس مي‌شود</w:t>
      </w:r>
      <w:r w:rsidRPr="00142399">
        <w:rPr>
          <w:rFonts w:ascii="Times New Roman" w:eastAsia="Times New Roman" w:hAnsi="Times New Roman" w:cs="B Mitra" w:hint="cs"/>
          <w:color w:val="000000"/>
          <w:sz w:val="24"/>
          <w:szCs w:val="24"/>
        </w:rPr>
        <w:t>.</w:t>
      </w:r>
      <w:bookmarkStart w:id="5" w:name="_ednref2"/>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"_edn2"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2</w:t>
      </w:r>
      <w:r w:rsidRPr="00142399">
        <w:rPr>
          <w:rFonts w:ascii="Times New Roman" w:eastAsia="Times New Roman" w:hAnsi="Times New Roman" w:cs="B Mitra"/>
          <w:color w:val="000000"/>
          <w:sz w:val="24"/>
          <w:szCs w:val="24"/>
        </w:rPr>
        <w:fldChar w:fldCharType="end"/>
      </w:r>
      <w:bookmarkEnd w:id="5"/>
      <w:r w:rsidRPr="00142399">
        <w:rPr>
          <w:rFonts w:ascii="Times New Roman" w:eastAsia="Times New Roman" w:hAnsi="Times New Roman" w:cs="B Mitra" w:hint="cs"/>
          <w:color w:val="000000"/>
          <w:sz w:val="24"/>
          <w:szCs w:val="24"/>
          <w:rtl/>
        </w:rPr>
        <w:t>اخيراً در دنياي متلاطم علمي، اعلام شده است که سال 2010 «سال تراز تعيين تکليف‌سپاري از ملل در مقولة دانش و توليدات علمي و تحقيق» است</w:t>
      </w:r>
      <w:r w:rsidRPr="00142399">
        <w:rPr>
          <w:rFonts w:ascii="Times New Roman" w:eastAsia="Times New Roman" w:hAnsi="Times New Roman" w:cs="B Mitra" w:hint="cs"/>
          <w:color w:val="000000"/>
          <w:sz w:val="24"/>
          <w:szCs w:val="24"/>
        </w:rPr>
        <w:t>.</w:t>
      </w:r>
      <w:bookmarkStart w:id="6" w:name="_ednref3"/>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"_edn3"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3</w:t>
      </w:r>
      <w:r w:rsidRPr="00142399">
        <w:rPr>
          <w:rFonts w:ascii="Times New Roman" w:eastAsia="Times New Roman" w:hAnsi="Times New Roman" w:cs="B Mitra"/>
          <w:color w:val="000000"/>
          <w:sz w:val="24"/>
          <w:szCs w:val="24"/>
        </w:rPr>
        <w:fldChar w:fldCharType="end"/>
      </w:r>
      <w:bookmarkEnd w:id="6"/>
      <w:r w:rsidRPr="00142399">
        <w:rPr>
          <w:rFonts w:ascii="Times New Roman" w:eastAsia="Times New Roman" w:hAnsi="Times New Roman" w:cs="B Mitra" w:hint="cs"/>
          <w:color w:val="000000"/>
          <w:sz w:val="24"/>
          <w:szCs w:val="24"/>
        </w:rPr>
        <w:t> </w:t>
      </w:r>
      <w:r w:rsidRPr="00142399">
        <w:rPr>
          <w:rFonts w:ascii="Times New Roman" w:eastAsia="Times New Roman" w:hAnsi="Times New Roman" w:cs="B Mitra" w:hint="cs"/>
          <w:color w:val="000000"/>
          <w:sz w:val="24"/>
          <w:szCs w:val="24"/>
          <w:rtl/>
        </w:rPr>
        <w:t>و از آن تاريخ به بعد کشورها به دو دسته تقسيم مي‌شوند: کشورهاي تند يا کشورهاي کند و حد ميانه‌اي در اين بين نخواهد بود؛ يعني يا کشوري پويايي و پژوهش خواهد داشت يا به دور از جنب و جوش علمي خواهد بود و در عرصه پر رقابت دانش و تحقيق تماشاگر و با نقش «سايه‌اي در حاشيه</w:t>
      </w:r>
      <w:r w:rsidRPr="00142399">
        <w:rPr>
          <w:rFonts w:ascii="Times New Roman" w:eastAsia="Times New Roman" w:hAnsi="Times New Roman" w:cs="B Mitra" w:hint="cs"/>
          <w:color w:val="000000"/>
          <w:sz w:val="24"/>
          <w:szCs w:val="24"/>
        </w:rPr>
        <w:t>»</w:t>
      </w:r>
      <w:bookmarkStart w:id="7" w:name="_ednref4"/>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"_edn4"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4</w:t>
      </w:r>
      <w:r w:rsidRPr="00142399">
        <w:rPr>
          <w:rFonts w:ascii="Times New Roman" w:eastAsia="Times New Roman" w:hAnsi="Times New Roman" w:cs="B Mitra"/>
          <w:color w:val="000000"/>
          <w:sz w:val="24"/>
          <w:szCs w:val="24"/>
        </w:rPr>
        <w:fldChar w:fldCharType="end"/>
      </w:r>
      <w:bookmarkEnd w:id="7"/>
      <w:r w:rsidRPr="00142399">
        <w:rPr>
          <w:rFonts w:ascii="Times New Roman" w:eastAsia="Times New Roman" w:hAnsi="Times New Roman" w:cs="B Mitra" w:hint="cs"/>
          <w:color w:val="000000"/>
          <w:sz w:val="24"/>
          <w:szCs w:val="24"/>
        </w:rPr>
        <w:t> </w:t>
      </w:r>
      <w:r w:rsidRPr="00142399">
        <w:rPr>
          <w:rFonts w:ascii="Times New Roman" w:eastAsia="Times New Roman" w:hAnsi="Times New Roman" w:cs="B Mitra" w:hint="cs"/>
          <w:color w:val="000000"/>
          <w:sz w:val="24"/>
          <w:szCs w:val="24"/>
          <w:rtl/>
        </w:rPr>
        <w:t>باقي خواهد ماند</w:t>
      </w:r>
      <w:r w:rsidRPr="00142399">
        <w:rPr>
          <w:rFonts w:ascii="Times New Roman" w:eastAsia="Times New Roman" w:hAnsi="Times New Roman" w:cs="B Mitra" w:hint="cs"/>
          <w:color w:val="000000"/>
          <w:sz w:val="24"/>
          <w:szCs w:val="24"/>
        </w:rPr>
        <w:t>.</w:t>
      </w:r>
      <w:bookmarkStart w:id="8" w:name="_ednref5"/>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"_edn5"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5</w:t>
      </w:r>
      <w:r w:rsidRPr="00142399">
        <w:rPr>
          <w:rFonts w:ascii="Times New Roman" w:eastAsia="Times New Roman" w:hAnsi="Times New Roman" w:cs="B Mitra"/>
          <w:color w:val="000000"/>
          <w:sz w:val="24"/>
          <w:szCs w:val="24"/>
        </w:rPr>
        <w:fldChar w:fldCharType="end"/>
      </w:r>
      <w:bookmarkEnd w:id="8"/>
      <w:r w:rsidRPr="00142399">
        <w:rPr>
          <w:rFonts w:ascii="Times New Roman" w:eastAsia="Times New Roman" w:hAnsi="Times New Roman" w:cs="B Mitra" w:hint="cs"/>
          <w:color w:val="000000"/>
          <w:sz w:val="24"/>
          <w:szCs w:val="24"/>
          <w:rtl/>
        </w:rPr>
        <w:t>آغاز سدة بيست‌ويکم موجب تحول پر شتابي در توليدات پژوهشي سازمان‌ها، دانشگاه و مراکز آموزشي شده است. در اين مسير، از نهادها و آموزش عالي انتظار مي‌رود که پژوهشگراني را تربيت کند تا با تکيه بر روح جمعي، پيشرفت‌هاي علمي و تحقيقاتي را به ارمغان آورند</w:t>
      </w:r>
      <w:r w:rsidRPr="00142399">
        <w:rPr>
          <w:rFonts w:ascii="Times New Roman" w:eastAsia="Times New Roman" w:hAnsi="Times New Roman" w:cs="B Mitra" w:hint="cs"/>
          <w:color w:val="000000"/>
          <w:sz w:val="24"/>
          <w:szCs w:val="24"/>
        </w:rPr>
        <w:t>.</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آموزش و پژوهش به عنوان مهم‌ترين رسالت‌هاي دانشگاه در جهان معاصر، در تربيت موثر دانشجويان و توليد دانش تبلور مي‌يابند</w:t>
      </w:r>
      <w:r w:rsidRPr="00142399">
        <w:rPr>
          <w:rFonts w:ascii="Times New Roman" w:eastAsia="Times New Roman" w:hAnsi="Times New Roman" w:cs="B Mitra" w:hint="cs"/>
          <w:color w:val="000000"/>
          <w:sz w:val="24"/>
          <w:szCs w:val="24"/>
        </w:rPr>
        <w:t>.</w:t>
      </w:r>
      <w:bookmarkStart w:id="9" w:name="_ednref6"/>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"_edn6"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6</w:t>
      </w:r>
      <w:r w:rsidRPr="00142399">
        <w:rPr>
          <w:rFonts w:ascii="Times New Roman" w:eastAsia="Times New Roman" w:hAnsi="Times New Roman" w:cs="B Mitra"/>
          <w:color w:val="000000"/>
          <w:sz w:val="24"/>
          <w:szCs w:val="24"/>
        </w:rPr>
        <w:fldChar w:fldCharType="end"/>
      </w:r>
      <w:bookmarkEnd w:id="9"/>
      <w:r w:rsidRPr="00142399">
        <w:rPr>
          <w:rFonts w:ascii="Times New Roman" w:eastAsia="Times New Roman" w:hAnsi="Times New Roman" w:cs="B Mitra" w:hint="cs"/>
          <w:color w:val="000000"/>
          <w:sz w:val="24"/>
          <w:szCs w:val="24"/>
        </w:rPr>
        <w:t> </w:t>
      </w:r>
      <w:r w:rsidRPr="00142399">
        <w:rPr>
          <w:rFonts w:ascii="Times New Roman" w:eastAsia="Times New Roman" w:hAnsi="Times New Roman" w:cs="B Mitra" w:hint="cs"/>
          <w:color w:val="000000"/>
          <w:sz w:val="24"/>
          <w:szCs w:val="24"/>
          <w:rtl/>
        </w:rPr>
        <w:t>امروزه اهميت پژوهش بدان جهت است که آن را موتور محرک ملّت‌ها</w:t>
      </w:r>
      <w:bookmarkStart w:id="10" w:name="_ednref7"/>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"_edn7"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7</w:t>
      </w:r>
      <w:r w:rsidRPr="00142399">
        <w:rPr>
          <w:rFonts w:ascii="Times New Roman" w:eastAsia="Times New Roman" w:hAnsi="Times New Roman" w:cs="B Mitra"/>
          <w:color w:val="000000"/>
          <w:sz w:val="24"/>
          <w:szCs w:val="24"/>
        </w:rPr>
        <w:fldChar w:fldCharType="end"/>
      </w:r>
      <w:bookmarkEnd w:id="10"/>
      <w:r w:rsidRPr="00142399">
        <w:rPr>
          <w:rFonts w:ascii="Times New Roman" w:eastAsia="Times New Roman" w:hAnsi="Times New Roman" w:cs="B Mitra" w:hint="cs"/>
          <w:color w:val="000000"/>
          <w:sz w:val="24"/>
          <w:szCs w:val="24"/>
        </w:rPr>
        <w:t> </w:t>
      </w:r>
      <w:r w:rsidRPr="00142399">
        <w:rPr>
          <w:rFonts w:ascii="Times New Roman" w:eastAsia="Times New Roman" w:hAnsi="Times New Roman" w:cs="B Mitra" w:hint="cs"/>
          <w:color w:val="000000"/>
          <w:sz w:val="24"/>
          <w:szCs w:val="24"/>
          <w:rtl/>
        </w:rPr>
        <w:t>مي‌دانند. به گونه‌اي كه بر سردر يکي از دانشگاه‌هاي آمريکا نوشته‌اند: «توقف در آموزش توقف در زندگي است و توقف در پژوهش توقف در آموزش و زندگي است</w:t>
      </w:r>
      <w:r w:rsidRPr="00142399">
        <w:rPr>
          <w:rFonts w:ascii="Times New Roman" w:eastAsia="Times New Roman" w:hAnsi="Times New Roman" w:cs="B Mitra" w:hint="cs"/>
          <w:color w:val="000000"/>
          <w:sz w:val="24"/>
          <w:szCs w:val="24"/>
        </w:rPr>
        <w:t>».</w:t>
      </w:r>
      <w:bookmarkStart w:id="11" w:name="_ednref8"/>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"_edn8"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8</w:t>
      </w:r>
      <w:r w:rsidRPr="00142399">
        <w:rPr>
          <w:rFonts w:ascii="Times New Roman" w:eastAsia="Times New Roman" w:hAnsi="Times New Roman" w:cs="B Mitra"/>
          <w:color w:val="000000"/>
          <w:sz w:val="24"/>
          <w:szCs w:val="24"/>
        </w:rPr>
        <w:fldChar w:fldCharType="end"/>
      </w:r>
      <w:bookmarkEnd w:id="11"/>
      <w:r w:rsidRPr="00142399">
        <w:rPr>
          <w:rFonts w:ascii="Times New Roman" w:eastAsia="Times New Roman" w:hAnsi="Times New Roman" w:cs="B Mitra" w:hint="cs"/>
          <w:color w:val="000000"/>
          <w:sz w:val="24"/>
          <w:szCs w:val="24"/>
        </w:rPr>
        <w:t> </w:t>
      </w:r>
      <w:r w:rsidRPr="00142399">
        <w:rPr>
          <w:rFonts w:ascii="Times New Roman" w:eastAsia="Times New Roman" w:hAnsi="Times New Roman" w:cs="B Mitra" w:hint="cs"/>
          <w:color w:val="000000"/>
          <w:sz w:val="24"/>
          <w:szCs w:val="24"/>
          <w:rtl/>
        </w:rPr>
        <w:t>همچنان که</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i/>
          <w:iCs/>
          <w:color w:val="000000"/>
          <w:sz w:val="24"/>
          <w:szCs w:val="24"/>
          <w:rtl/>
        </w:rPr>
        <w:t>سقراط</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color w:val="000000"/>
          <w:sz w:val="24"/>
          <w:szCs w:val="24"/>
          <w:rtl/>
        </w:rPr>
        <w:t>نيز بيان کرده است: «زندگي بدون تحقيق و جستار، ارزش زيستن ندارد</w:t>
      </w:r>
      <w:r w:rsidRPr="00142399">
        <w:rPr>
          <w:rFonts w:ascii="Times New Roman" w:eastAsia="Times New Roman" w:hAnsi="Times New Roman" w:cs="B Mitra" w:hint="cs"/>
          <w:color w:val="000000"/>
          <w:sz w:val="24"/>
          <w:szCs w:val="24"/>
        </w:rPr>
        <w:t>».</w:t>
      </w:r>
      <w:bookmarkStart w:id="12" w:name="_ednref9"/>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"_edn9"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9</w:t>
      </w:r>
      <w:r w:rsidRPr="00142399">
        <w:rPr>
          <w:rFonts w:ascii="Times New Roman" w:eastAsia="Times New Roman" w:hAnsi="Times New Roman" w:cs="B Mitra"/>
          <w:color w:val="000000"/>
          <w:sz w:val="24"/>
          <w:szCs w:val="24"/>
        </w:rPr>
        <w:fldChar w:fldCharType="end"/>
      </w:r>
      <w:bookmarkEnd w:id="12"/>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تحقيقات و پژهش‌هاي علمي، يکي از ارکان توسعه فرهنگي اجتماعي و اقتصادي تلقي مي‌شود</w:t>
      </w:r>
      <w:r w:rsidRPr="00142399">
        <w:rPr>
          <w:rFonts w:ascii="Times New Roman" w:eastAsia="Times New Roman" w:hAnsi="Times New Roman" w:cs="B Mitra" w:hint="cs"/>
          <w:color w:val="000000"/>
          <w:sz w:val="24"/>
          <w:szCs w:val="24"/>
        </w:rPr>
        <w:t>.</w:t>
      </w:r>
      <w:bookmarkStart w:id="13" w:name="_ednref10"/>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"_edn10"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10</w:t>
      </w:r>
      <w:r w:rsidRPr="00142399">
        <w:rPr>
          <w:rFonts w:ascii="Times New Roman" w:eastAsia="Times New Roman" w:hAnsi="Times New Roman" w:cs="B Mitra"/>
          <w:color w:val="000000"/>
          <w:sz w:val="24"/>
          <w:szCs w:val="24"/>
        </w:rPr>
        <w:fldChar w:fldCharType="end"/>
      </w:r>
      <w:bookmarkEnd w:id="13"/>
      <w:r w:rsidRPr="00142399">
        <w:rPr>
          <w:rFonts w:ascii="Times New Roman" w:eastAsia="Times New Roman" w:hAnsi="Times New Roman" w:cs="B Mitra" w:hint="cs"/>
          <w:color w:val="000000"/>
          <w:sz w:val="24"/>
          <w:szCs w:val="24"/>
        </w:rPr>
        <w:t> </w:t>
      </w:r>
      <w:r w:rsidRPr="00142399">
        <w:rPr>
          <w:rFonts w:ascii="Times New Roman" w:eastAsia="Times New Roman" w:hAnsi="Times New Roman" w:cs="B Mitra" w:hint="cs"/>
          <w:color w:val="000000"/>
          <w:sz w:val="24"/>
          <w:szCs w:val="24"/>
          <w:rtl/>
        </w:rPr>
        <w:t>توليد علم و دانش، نوعي ابراز وجود و عرض اندام در عرصة بومي تا بين‌المللي است و آثار فاخر زماني به منصة ظهور مي‌رسند که دانايي و توانايي توأم با روشمندي، با حفظ و لحاظ اصول اخلاقي، حقوق صاحب نظران و امانت‌داري علمي باشد</w:t>
      </w:r>
      <w:r w:rsidRPr="00142399">
        <w:rPr>
          <w:rFonts w:ascii="Times New Roman" w:eastAsia="Times New Roman" w:hAnsi="Times New Roman" w:cs="B Mitra" w:hint="cs"/>
          <w:color w:val="000000"/>
          <w:sz w:val="24"/>
          <w:szCs w:val="24"/>
        </w:rPr>
        <w:t>.</w:t>
      </w:r>
      <w:bookmarkStart w:id="14" w:name="_ednref11"/>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"_edn11"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11</w:t>
      </w:r>
      <w:r w:rsidRPr="00142399">
        <w:rPr>
          <w:rFonts w:ascii="Times New Roman" w:eastAsia="Times New Roman" w:hAnsi="Times New Roman" w:cs="B Mitra"/>
          <w:color w:val="000000"/>
          <w:sz w:val="24"/>
          <w:szCs w:val="24"/>
        </w:rPr>
        <w:fldChar w:fldCharType="end"/>
      </w:r>
      <w:bookmarkEnd w:id="14"/>
    </w:p>
    <w:p w:rsidR="00142399" w:rsidRPr="00142399" w:rsidRDefault="00142399" w:rsidP="00142399">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142399">
        <w:rPr>
          <w:rFonts w:ascii="Times New Roman" w:eastAsia="Times New Roman" w:hAnsi="Times New Roman" w:cs="B Titr" w:hint="cs"/>
          <w:b/>
          <w:bCs/>
          <w:color w:val="000000"/>
          <w:sz w:val="28"/>
          <w:szCs w:val="28"/>
          <w:rtl/>
        </w:rPr>
        <w:lastRenderedPageBreak/>
        <w:t>اخلاق پژوهش</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اخلاق پژوهش، يكي از جديدترين و پُر مناقشه‌ترين شاخه‌هاي اخلاق كاربردي مي‌باشد و به معناي بررسي امكان و شرايط رعايت قواعد و اصول اخلاقي در پژوهش‌هاي نظري و عملي است. اخلاق در پژوهش‌هاي نظري، معنايي بيش از رعايت قواعد منطق و استنتاج صحيح دارد. در واقع اين نكته، ‌بيش از آنكه جنبه اخلاقي داشته باشد،‌ جنبه معرفت شناختي دارد</w:t>
      </w:r>
      <w:r w:rsidRPr="00142399">
        <w:rPr>
          <w:rFonts w:ascii="Times New Roman" w:eastAsia="Times New Roman" w:hAnsi="Times New Roman" w:cs="B Mitra" w:hint="cs"/>
          <w:color w:val="000000"/>
          <w:sz w:val="24"/>
          <w:szCs w:val="24"/>
        </w:rPr>
        <w:t>.</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اخلاق پژوهش، شاخه‌اي از اخلاق حرفه‌اي است که به اصول اخلاقي که پژوهشگر بايستي از ابتداي ساماندهي تحقيق آنها را لحاظ کند، اشاره دارد. اما هر پژوهشگر، علاوه بر ضرورت رعايت وجه معرفت شناختي موضوع، بايد قواعد اخلاقي را هنگام پيشبرد طرح پژوهشي خود رعايت كند. يكي از اين موارد، در هم نياميختن انگيزه و انگيخه مي‌باشد</w:t>
      </w:r>
      <w:r w:rsidRPr="00142399">
        <w:rPr>
          <w:rFonts w:ascii="Times New Roman" w:eastAsia="Times New Roman" w:hAnsi="Times New Roman" w:cs="B Mitra" w:hint="cs"/>
          <w:color w:val="000000"/>
          <w:sz w:val="24"/>
          <w:szCs w:val="24"/>
        </w:rPr>
        <w:t>.</w:t>
      </w:r>
      <w:bookmarkStart w:id="15" w:name="_ednref12"/>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"_edn12"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12</w:t>
      </w:r>
      <w:r w:rsidRPr="00142399">
        <w:rPr>
          <w:rFonts w:ascii="Times New Roman" w:eastAsia="Times New Roman" w:hAnsi="Times New Roman" w:cs="B Mitra"/>
          <w:color w:val="000000"/>
          <w:sz w:val="24"/>
          <w:szCs w:val="24"/>
        </w:rPr>
        <w:fldChar w:fldCharType="end"/>
      </w:r>
      <w:bookmarkEnd w:id="15"/>
      <w:r w:rsidRPr="00142399">
        <w:rPr>
          <w:rFonts w:ascii="Times New Roman" w:eastAsia="Times New Roman" w:hAnsi="Times New Roman" w:cs="B Mitra" w:hint="cs"/>
          <w:color w:val="000000"/>
          <w:sz w:val="24"/>
          <w:szCs w:val="24"/>
        </w:rPr>
        <w:t> </w:t>
      </w:r>
      <w:r w:rsidRPr="00142399">
        <w:rPr>
          <w:rFonts w:ascii="Times New Roman" w:eastAsia="Times New Roman" w:hAnsi="Times New Roman" w:cs="B Mitra" w:hint="cs"/>
          <w:color w:val="000000"/>
          <w:sz w:val="24"/>
          <w:szCs w:val="24"/>
          <w:rtl/>
        </w:rPr>
        <w:t>به طور کلي، اخلاق در پژوهش يعني رعايت موازين اخلاقي در مراحل مختلف تحقيقات است</w:t>
      </w:r>
      <w:r w:rsidRPr="00142399">
        <w:rPr>
          <w:rFonts w:ascii="Times New Roman" w:eastAsia="Times New Roman" w:hAnsi="Times New Roman" w:cs="B Mitra" w:hint="cs"/>
          <w:color w:val="000000"/>
          <w:sz w:val="24"/>
          <w:szCs w:val="24"/>
        </w:rPr>
        <w:t>.</w:t>
      </w:r>
      <w:bookmarkStart w:id="16" w:name="_ednref13"/>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"_edn13"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13</w:t>
      </w:r>
      <w:r w:rsidRPr="00142399">
        <w:rPr>
          <w:rFonts w:ascii="Times New Roman" w:eastAsia="Times New Roman" w:hAnsi="Times New Roman" w:cs="B Mitra"/>
          <w:color w:val="000000"/>
          <w:sz w:val="24"/>
          <w:szCs w:val="24"/>
        </w:rPr>
        <w:fldChar w:fldCharType="end"/>
      </w:r>
      <w:bookmarkEnd w:id="16"/>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آنچه در دهه‌هاي اخير موجب شد اخلاق پژوهش مورد توجه قرار گيرد، انتشار جنبه‌هاي غير اخلاقي گوناگوني مانند: تزريق سلول‌هاي سرطاني کبد به بيماران، بدون اطلاع آنها توسط پژوهشگران آمريکا، تزريق ويروس هپاتيت به يک گروه از کودکان عقب مانده ذهني، تحقيقات بر روي 400 بيمار آفريقايي مبتلا به سفليس و انجام کار تحقيقاتي خشن و غير انساني بر روي جنين انسان بوده است</w:t>
      </w:r>
      <w:r w:rsidRPr="00142399">
        <w:rPr>
          <w:rFonts w:ascii="Times New Roman" w:eastAsia="Times New Roman" w:hAnsi="Times New Roman" w:cs="B Mitra" w:hint="cs"/>
          <w:color w:val="000000"/>
          <w:sz w:val="24"/>
          <w:szCs w:val="24"/>
        </w:rPr>
        <w:t>.</w:t>
      </w:r>
      <w:bookmarkStart w:id="17" w:name="_ednref14"/>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"_edn14"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14</w:t>
      </w:r>
      <w:r w:rsidRPr="00142399">
        <w:rPr>
          <w:rFonts w:ascii="Times New Roman" w:eastAsia="Times New Roman" w:hAnsi="Times New Roman" w:cs="B Mitra"/>
          <w:color w:val="000000"/>
          <w:sz w:val="24"/>
          <w:szCs w:val="24"/>
        </w:rPr>
        <w:fldChar w:fldCharType="end"/>
      </w:r>
      <w:bookmarkEnd w:id="17"/>
      <w:r w:rsidRPr="00142399">
        <w:rPr>
          <w:rFonts w:ascii="Times New Roman" w:eastAsia="Times New Roman" w:hAnsi="Times New Roman" w:cs="B Mitra" w:hint="cs"/>
          <w:color w:val="000000"/>
          <w:sz w:val="24"/>
          <w:szCs w:val="24"/>
        </w:rPr>
        <w:t> </w:t>
      </w:r>
      <w:r w:rsidRPr="00142399">
        <w:rPr>
          <w:rFonts w:ascii="Times New Roman" w:eastAsia="Times New Roman" w:hAnsi="Times New Roman" w:cs="B Mitra" w:hint="cs"/>
          <w:color w:val="000000"/>
          <w:sz w:val="24"/>
          <w:szCs w:val="24"/>
          <w:rtl/>
        </w:rPr>
        <w:t>انتظار مي‌رود که اخلاق در پژوهش، نه به اجبار، بلکه به عنوان يک مسئوليت و يک امر عبادي و افتخار آميز رعايت شود</w:t>
      </w:r>
      <w:r w:rsidRPr="00142399">
        <w:rPr>
          <w:rFonts w:ascii="Times New Roman" w:eastAsia="Times New Roman" w:hAnsi="Times New Roman" w:cs="B Mitra" w:hint="cs"/>
          <w:color w:val="000000"/>
          <w:sz w:val="24"/>
          <w:szCs w:val="24"/>
        </w:rPr>
        <w:t>.</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رعايت اصول اخلاقي در فرآيند تحقيق و پژوهش، اعم از انگيزه تحقيق، نحوه پژوهش و نتيجه پژوهش را اخلاق پژوهش گويند. اخلاق پژوهش يك رابطه عقلاني و قانوني است كه به موجب آن پژوهشگران موظف مي‌شوند حقوق مؤلف و صاحب اثر را رعايت‌ نمايند</w:t>
      </w:r>
      <w:r w:rsidRPr="00142399">
        <w:rPr>
          <w:rFonts w:ascii="Times New Roman" w:eastAsia="Times New Roman" w:hAnsi="Times New Roman" w:cs="B Mitra" w:hint="cs"/>
          <w:color w:val="000000"/>
          <w:sz w:val="24"/>
          <w:szCs w:val="24"/>
        </w:rPr>
        <w:t>.</w:t>
      </w:r>
      <w:bookmarkStart w:id="18" w:name="_ednref15"/>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"_edn15"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15</w:t>
      </w:r>
      <w:r w:rsidRPr="00142399">
        <w:rPr>
          <w:rFonts w:ascii="Times New Roman" w:eastAsia="Times New Roman" w:hAnsi="Times New Roman" w:cs="B Mitra"/>
          <w:color w:val="000000"/>
          <w:sz w:val="24"/>
          <w:szCs w:val="24"/>
        </w:rPr>
        <w:fldChar w:fldCharType="end"/>
      </w:r>
      <w:bookmarkEnd w:id="18"/>
    </w:p>
    <w:p w:rsidR="00142399" w:rsidRPr="00142399" w:rsidRDefault="00142399" w:rsidP="00142399">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142399">
        <w:rPr>
          <w:rFonts w:ascii="Times New Roman" w:eastAsia="Times New Roman" w:hAnsi="Times New Roman" w:cs="B Titr" w:hint="cs"/>
          <w:b/>
          <w:bCs/>
          <w:color w:val="000000"/>
          <w:sz w:val="28"/>
          <w:szCs w:val="28"/>
          <w:rtl/>
        </w:rPr>
        <w:t>اصول اخلاقي براساس قانون نورنبرگ و بيانيه هلسينکي</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اصول مندرج در قانون نورنبرگ و بيانيه هلسينکي، به عنوان راهنماي اخلاقي پژوهشگران در عرصه پزشکي، به منظور رعايت مسائل اخلاقي در اين عرصه شناخته مي‌شود. بيانيه نورمبرگ،</w:t>
      </w:r>
      <w:bookmarkStart w:id="19" w:name="_ednref16"/>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"_edn16"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16</w:t>
      </w:r>
      <w:r w:rsidRPr="00142399">
        <w:rPr>
          <w:rFonts w:ascii="Times New Roman" w:eastAsia="Times New Roman" w:hAnsi="Times New Roman" w:cs="B Mitra"/>
          <w:color w:val="000000"/>
          <w:sz w:val="24"/>
          <w:szCs w:val="24"/>
        </w:rPr>
        <w:fldChar w:fldCharType="end"/>
      </w:r>
      <w:bookmarkEnd w:id="19"/>
      <w:r w:rsidRPr="00142399">
        <w:rPr>
          <w:rFonts w:ascii="Times New Roman" w:eastAsia="Times New Roman" w:hAnsi="Times New Roman" w:cs="B Mitra" w:hint="cs"/>
          <w:color w:val="000000"/>
          <w:sz w:val="24"/>
          <w:szCs w:val="24"/>
        </w:rPr>
        <w:t> </w:t>
      </w:r>
      <w:r w:rsidRPr="00142399">
        <w:rPr>
          <w:rFonts w:ascii="Times New Roman" w:eastAsia="Times New Roman" w:hAnsi="Times New Roman" w:cs="B Mitra" w:hint="cs"/>
          <w:color w:val="000000"/>
          <w:sz w:val="24"/>
          <w:szCs w:val="24"/>
          <w:rtl/>
        </w:rPr>
        <w:t>اولين تلاش براي تدوين اخلاق پژوهش بود که در سال 1984 در سازمان ملل تصويب شد</w:t>
      </w:r>
      <w:r w:rsidRPr="00142399">
        <w:rPr>
          <w:rFonts w:ascii="Times New Roman" w:eastAsia="Times New Roman" w:hAnsi="Times New Roman" w:cs="B Mitra" w:hint="cs"/>
          <w:color w:val="000000"/>
          <w:sz w:val="24"/>
          <w:szCs w:val="24"/>
        </w:rPr>
        <w:t>.</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دومين تلاش پس از قانون نورنبرگ، بيانيه هلسينکي</w:t>
      </w:r>
      <w:bookmarkStart w:id="20" w:name="_ednref17"/>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"_edn17"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17</w:t>
      </w:r>
      <w:r w:rsidRPr="00142399">
        <w:rPr>
          <w:rFonts w:ascii="Times New Roman" w:eastAsia="Times New Roman" w:hAnsi="Times New Roman" w:cs="B Mitra"/>
          <w:color w:val="000000"/>
          <w:sz w:val="24"/>
          <w:szCs w:val="24"/>
        </w:rPr>
        <w:fldChar w:fldCharType="end"/>
      </w:r>
      <w:bookmarkEnd w:id="20"/>
      <w:r w:rsidRPr="00142399">
        <w:rPr>
          <w:rFonts w:ascii="Times New Roman" w:eastAsia="Times New Roman" w:hAnsi="Times New Roman" w:cs="B Mitra" w:hint="cs"/>
          <w:color w:val="000000"/>
          <w:sz w:val="24"/>
          <w:szCs w:val="24"/>
        </w:rPr>
        <w:t> </w:t>
      </w:r>
      <w:r w:rsidRPr="00142399">
        <w:rPr>
          <w:rFonts w:ascii="Times New Roman" w:eastAsia="Times New Roman" w:hAnsi="Times New Roman" w:cs="B Mitra" w:hint="cs"/>
          <w:color w:val="000000"/>
          <w:sz w:val="24"/>
          <w:szCs w:val="24"/>
          <w:rtl/>
        </w:rPr>
        <w:t>در سال 1964 توسط مجمع جهاني پزشکي در فنلاند صادر شد. اين بيانيه، در سال 1975 در توکيو مورد بازنگري قرار گرفت و تا سال 2000 مرتباً مورد تجديد نظر قرار گرفته است. جدول شماره (1) برخي از مفاد اين قانون و بيانيه را نشان مي‌دهد</w:t>
      </w:r>
      <w:r w:rsidRPr="00142399">
        <w:rPr>
          <w:rFonts w:ascii="Times New Roman" w:eastAsia="Times New Roman" w:hAnsi="Times New Roman" w:cs="B Mitra" w:hint="cs"/>
          <w:color w:val="000000"/>
          <w:sz w:val="24"/>
          <w:szCs w:val="24"/>
        </w:rPr>
        <w:t>.</w:t>
      </w:r>
      <w:bookmarkStart w:id="21" w:name="_ednref18"/>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"_edn18"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18</w:t>
      </w:r>
      <w:r w:rsidRPr="00142399">
        <w:rPr>
          <w:rFonts w:ascii="Times New Roman" w:eastAsia="Times New Roman" w:hAnsi="Times New Roman" w:cs="B Mitra"/>
          <w:color w:val="000000"/>
          <w:sz w:val="24"/>
          <w:szCs w:val="24"/>
        </w:rPr>
        <w:fldChar w:fldCharType="end"/>
      </w:r>
      <w:bookmarkEnd w:id="21"/>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جدول شماره 1: مؤلفه‌هاي اساسي قانون نورنبرگ و بيانيه هلسينکي</w:t>
      </w:r>
    </w:p>
    <w:tbl>
      <w:tblPr>
        <w:tblW w:w="6810" w:type="dxa"/>
        <w:jc w:val="righ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7"/>
        <w:gridCol w:w="3653"/>
      </w:tblGrid>
      <w:tr w:rsidR="00142399" w:rsidRPr="00142399" w:rsidTr="00142399">
        <w:trPr>
          <w:jc w:val="right"/>
        </w:trPr>
        <w:tc>
          <w:tcPr>
            <w:tcW w:w="3150" w:type="dxa"/>
            <w:tcBorders>
              <w:top w:val="outset" w:sz="6" w:space="0" w:color="auto"/>
              <w:left w:val="outset" w:sz="6" w:space="0" w:color="auto"/>
              <w:bottom w:val="outset" w:sz="6" w:space="0" w:color="auto"/>
              <w:right w:val="outset" w:sz="6" w:space="0" w:color="auto"/>
            </w:tcBorders>
            <w:vAlign w:val="center"/>
            <w:hideMark/>
          </w:tcPr>
          <w:p w:rsidR="00142399" w:rsidRPr="00142399" w:rsidRDefault="00142399" w:rsidP="00142399">
            <w:pPr>
              <w:spacing w:before="100" w:beforeAutospacing="1" w:after="100" w:afterAutospacing="1" w:line="240" w:lineRule="auto"/>
              <w:rPr>
                <w:rFonts w:ascii="Times New Roman" w:eastAsia="Times New Roman" w:hAnsi="Times New Roman" w:cs="Times New Roman" w:hint="cs"/>
                <w:sz w:val="24"/>
                <w:szCs w:val="24"/>
              </w:rPr>
            </w:pPr>
            <w:r w:rsidRPr="00142399">
              <w:rPr>
                <w:rFonts w:ascii="Times New Roman" w:eastAsia="Times New Roman" w:hAnsi="Times New Roman" w:cs="Times New Roman"/>
                <w:b/>
                <w:bCs/>
                <w:sz w:val="24"/>
                <w:szCs w:val="24"/>
                <w:rtl/>
              </w:rPr>
              <w:t>قانون نورنبرگ</w:t>
            </w:r>
          </w:p>
        </w:tc>
        <w:tc>
          <w:tcPr>
            <w:tcW w:w="3645" w:type="dxa"/>
            <w:tcBorders>
              <w:top w:val="outset" w:sz="6" w:space="0" w:color="auto"/>
              <w:left w:val="outset" w:sz="6" w:space="0" w:color="auto"/>
              <w:bottom w:val="outset" w:sz="6" w:space="0" w:color="auto"/>
              <w:right w:val="outset" w:sz="6" w:space="0" w:color="auto"/>
            </w:tcBorders>
            <w:vAlign w:val="center"/>
            <w:hideMark/>
          </w:tcPr>
          <w:p w:rsidR="00142399" w:rsidRPr="00142399" w:rsidRDefault="00142399" w:rsidP="00142399">
            <w:pPr>
              <w:spacing w:before="100" w:beforeAutospacing="1" w:after="100" w:afterAutospacing="1" w:line="240" w:lineRule="auto"/>
              <w:rPr>
                <w:rFonts w:ascii="Times New Roman" w:eastAsia="Times New Roman" w:hAnsi="Times New Roman" w:cs="Times New Roman"/>
                <w:sz w:val="24"/>
                <w:szCs w:val="24"/>
              </w:rPr>
            </w:pPr>
            <w:r w:rsidRPr="00142399">
              <w:rPr>
                <w:rFonts w:ascii="Times New Roman" w:eastAsia="Times New Roman" w:hAnsi="Times New Roman" w:cs="Times New Roman"/>
                <w:b/>
                <w:bCs/>
                <w:sz w:val="24"/>
                <w:szCs w:val="24"/>
                <w:rtl/>
              </w:rPr>
              <w:t>بيانيه هلسينکي</w:t>
            </w:r>
          </w:p>
        </w:tc>
      </w:tr>
      <w:tr w:rsidR="00142399" w:rsidRPr="00142399" w:rsidTr="00142399">
        <w:trPr>
          <w:jc w:val="right"/>
        </w:trPr>
        <w:tc>
          <w:tcPr>
            <w:tcW w:w="3150" w:type="dxa"/>
            <w:tcBorders>
              <w:top w:val="outset" w:sz="6" w:space="0" w:color="auto"/>
              <w:left w:val="outset" w:sz="6" w:space="0" w:color="auto"/>
              <w:bottom w:val="outset" w:sz="6" w:space="0" w:color="auto"/>
              <w:right w:val="outset" w:sz="6" w:space="0" w:color="auto"/>
            </w:tcBorders>
            <w:vAlign w:val="center"/>
            <w:hideMark/>
          </w:tcPr>
          <w:p w:rsidR="00142399" w:rsidRPr="00142399" w:rsidRDefault="00142399" w:rsidP="00142399">
            <w:pPr>
              <w:spacing w:before="100" w:beforeAutospacing="1" w:after="100" w:afterAutospacing="1" w:line="240" w:lineRule="auto"/>
              <w:rPr>
                <w:rFonts w:ascii="Times New Roman" w:eastAsia="Times New Roman" w:hAnsi="Times New Roman" w:cs="Times New Roman"/>
                <w:sz w:val="24"/>
                <w:szCs w:val="24"/>
              </w:rPr>
            </w:pPr>
            <w:r w:rsidRPr="00142399">
              <w:rPr>
                <w:rFonts w:ascii="Times New Roman" w:eastAsia="Times New Roman" w:hAnsi="Times New Roman" w:cs="Times New Roman"/>
                <w:sz w:val="24"/>
                <w:szCs w:val="24"/>
                <w:rtl/>
              </w:rPr>
              <w:t>رضايت آزمودني، عدم آزار و اذيت روحي و جسمي آزمودني، مفيد بودن نتايج آزمايش، آزمايش بايد مبتني بر تحقيقات آزمايشگاهي باشد. پرهيز از آزمايشاتي که منجر به جراحت يا مرگ آزمودني مي‌شوند. تمهيدات لازم جهت حفظ آزمودني در برابر خطرات احتمالي، انجام آزمايش توسط پژوهشگران داراي صلاحيت، دادن اختيار تام به آزمودني در خصوص اتمام آزمون</w:t>
            </w:r>
            <w:r w:rsidRPr="00142399">
              <w:rPr>
                <w:rFonts w:ascii="Times New Roman" w:eastAsia="Times New Roman" w:hAnsi="Times New Roman" w:cs="Times New Roman"/>
                <w:sz w:val="24"/>
                <w:szCs w:val="24"/>
              </w:rPr>
              <w:t>.</w:t>
            </w:r>
          </w:p>
        </w:tc>
        <w:tc>
          <w:tcPr>
            <w:tcW w:w="3645" w:type="dxa"/>
            <w:tcBorders>
              <w:top w:val="outset" w:sz="6" w:space="0" w:color="auto"/>
              <w:left w:val="outset" w:sz="6" w:space="0" w:color="auto"/>
              <w:bottom w:val="outset" w:sz="6" w:space="0" w:color="auto"/>
              <w:right w:val="outset" w:sz="6" w:space="0" w:color="auto"/>
            </w:tcBorders>
            <w:vAlign w:val="center"/>
            <w:hideMark/>
          </w:tcPr>
          <w:p w:rsidR="00142399" w:rsidRPr="00142399" w:rsidRDefault="00142399" w:rsidP="00142399">
            <w:pPr>
              <w:spacing w:before="100" w:beforeAutospacing="1" w:after="100" w:afterAutospacing="1" w:line="240" w:lineRule="auto"/>
              <w:rPr>
                <w:rFonts w:ascii="Times New Roman" w:eastAsia="Times New Roman" w:hAnsi="Times New Roman" w:cs="Times New Roman"/>
                <w:sz w:val="24"/>
                <w:szCs w:val="24"/>
              </w:rPr>
            </w:pPr>
            <w:r w:rsidRPr="00142399">
              <w:rPr>
                <w:rFonts w:ascii="Times New Roman" w:eastAsia="Times New Roman" w:hAnsi="Times New Roman" w:cs="Times New Roman"/>
                <w:sz w:val="24"/>
                <w:szCs w:val="24"/>
                <w:rtl/>
              </w:rPr>
              <w:t>ملاحظات اخلاقي بر روي آزمودني، کميته‌هاي بررسي اخلاقي، رضايت آگاهانه آزمودني، ايجاد انگيزه براي مشارکت در پژوهش، تبيين منافع و ضررهاي شرکت در پژوهش، پژوهش در جوامع محروم، توزيع عادلانه فشار و منافع براي آزمودني، پژوهش روي اقشار آسيب پذير و کودکان، عقب ماندگان ذهني، زنان، زنان باردار، رازداري، تعريف غرامت براي آزمودني، متعهد شدن جهت تامين خدمات بهداشتي</w:t>
            </w:r>
            <w:r w:rsidRPr="00142399">
              <w:rPr>
                <w:rFonts w:ascii="Times New Roman" w:eastAsia="Times New Roman" w:hAnsi="Times New Roman" w:cs="Times New Roman"/>
                <w:sz w:val="24"/>
                <w:szCs w:val="24"/>
              </w:rPr>
              <w:t>.</w:t>
            </w:r>
          </w:p>
        </w:tc>
      </w:tr>
    </w:tbl>
    <w:p w:rsidR="00142399" w:rsidRPr="00142399" w:rsidRDefault="00142399" w:rsidP="00142399">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142399">
        <w:rPr>
          <w:rFonts w:ascii="Times New Roman" w:eastAsia="Times New Roman" w:hAnsi="Times New Roman" w:cs="B Titr" w:hint="cs"/>
          <w:b/>
          <w:bCs/>
          <w:color w:val="000000"/>
          <w:sz w:val="28"/>
          <w:szCs w:val="28"/>
          <w:rtl/>
        </w:rPr>
        <w:lastRenderedPageBreak/>
        <w:t>اصول و کدهاي اخلاقي پژوهش</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کدهاي اخلاقي در حوزه علوم انساني، سکه‌اي دو رو است. از يک سو، نقشي نظارتي و کنترلي دارد و از سوي ديگر، نقشي اطمينان دهنده و آرام بخش</w:t>
      </w:r>
      <w:r w:rsidRPr="00142399">
        <w:rPr>
          <w:rFonts w:ascii="Times New Roman" w:eastAsia="Times New Roman" w:hAnsi="Times New Roman" w:cs="B Mitra" w:hint="cs"/>
          <w:color w:val="000000"/>
          <w:sz w:val="24"/>
          <w:szCs w:val="24"/>
        </w:rPr>
        <w:t>.</w:t>
      </w:r>
      <w:bookmarkStart w:id="22" w:name="_ednref19"/>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"_edn19"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19</w:t>
      </w:r>
      <w:r w:rsidRPr="00142399">
        <w:rPr>
          <w:rFonts w:ascii="Times New Roman" w:eastAsia="Times New Roman" w:hAnsi="Times New Roman" w:cs="B Mitra"/>
          <w:color w:val="000000"/>
          <w:sz w:val="24"/>
          <w:szCs w:val="24"/>
        </w:rPr>
        <w:fldChar w:fldCharType="end"/>
      </w:r>
      <w:bookmarkEnd w:id="22"/>
      <w:r w:rsidRPr="00142399">
        <w:rPr>
          <w:rFonts w:ascii="Times New Roman" w:eastAsia="Times New Roman" w:hAnsi="Times New Roman" w:cs="B Mitra" w:hint="cs"/>
          <w:color w:val="000000"/>
          <w:sz w:val="24"/>
          <w:szCs w:val="24"/>
          <w:rtl/>
        </w:rPr>
        <w:t>کدهاي اخلاقي غالباً بيان رسمي ارزش‌ها دربارة مسائل معين مي‌باشد. کدها، معيار صحيح رفتار حرفه‌اي در موقعيت‌هاي مختلف را بيان مي‌کنند و بر اساس آن تعيين مي‌شود که آيا از اخلاق حرفه‌اي، تخطي صورت گرفته است يا خير؟</w:t>
      </w:r>
      <w:bookmarkStart w:id="23" w:name="_ednref20"/>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"_edn20"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20</w:t>
      </w:r>
      <w:r w:rsidRPr="00142399">
        <w:rPr>
          <w:rFonts w:ascii="Times New Roman" w:eastAsia="Times New Roman" w:hAnsi="Times New Roman" w:cs="B Mitra"/>
          <w:color w:val="000000"/>
          <w:sz w:val="24"/>
          <w:szCs w:val="24"/>
        </w:rPr>
        <w:fldChar w:fldCharType="end"/>
      </w:r>
      <w:bookmarkEnd w:id="23"/>
      <w:r w:rsidRPr="00142399">
        <w:rPr>
          <w:rFonts w:ascii="Times New Roman" w:eastAsia="Times New Roman" w:hAnsi="Times New Roman" w:cs="B Mitra" w:hint="cs"/>
          <w:color w:val="000000"/>
          <w:sz w:val="24"/>
          <w:szCs w:val="24"/>
        </w:rPr>
        <w:t> </w:t>
      </w:r>
      <w:r w:rsidRPr="00142399">
        <w:rPr>
          <w:rFonts w:ascii="Times New Roman" w:eastAsia="Times New Roman" w:hAnsi="Times New Roman" w:cs="B Mitra" w:hint="cs"/>
          <w:color w:val="000000"/>
          <w:sz w:val="24"/>
          <w:szCs w:val="24"/>
          <w:rtl/>
        </w:rPr>
        <w:t>رعايت حقوق افراد و پايبندي به مسئوليت‌هاي اخلاقي در پژوهش محتاج اصولي است. اين اصول، به اين علت تدوين مي‌شوند تا پژوهش‌هايي که در معرض تنگناهاي اخلاقي قرار دارد، راهنمايي وجود داشته باشد. معضلات اخلاقي در پژوهش در قالب اصول اخلاقي زير دسته‌بندي مي‌شوند</w:t>
      </w:r>
      <w:r w:rsidRPr="00142399">
        <w:rPr>
          <w:rFonts w:ascii="Times New Roman" w:eastAsia="Times New Roman" w:hAnsi="Times New Roman" w:cs="B Mitra" w:hint="cs"/>
          <w:color w:val="000000"/>
          <w:sz w:val="24"/>
          <w:szCs w:val="24"/>
        </w:rPr>
        <w:t>:</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احترام به خود مختاري؛</w:t>
      </w:r>
      <w:bookmarkStart w:id="24" w:name="_ednref21"/>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"_edn21"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21</w:t>
      </w:r>
      <w:r w:rsidRPr="00142399">
        <w:rPr>
          <w:rFonts w:ascii="Times New Roman" w:eastAsia="Times New Roman" w:hAnsi="Times New Roman" w:cs="B Mitra"/>
          <w:color w:val="000000"/>
          <w:sz w:val="24"/>
          <w:szCs w:val="24"/>
        </w:rPr>
        <w:fldChar w:fldCharType="end"/>
      </w:r>
      <w:bookmarkEnd w:id="24"/>
      <w:r w:rsidRPr="00142399">
        <w:rPr>
          <w:rFonts w:ascii="Times New Roman" w:eastAsia="Times New Roman" w:hAnsi="Times New Roman" w:cs="B Mitra" w:hint="cs"/>
          <w:color w:val="000000"/>
          <w:sz w:val="24"/>
          <w:szCs w:val="24"/>
        </w:rPr>
        <w:t> </w:t>
      </w:r>
      <w:r w:rsidRPr="00142399">
        <w:rPr>
          <w:rFonts w:ascii="Times New Roman" w:eastAsia="Times New Roman" w:hAnsi="Times New Roman" w:cs="B Mitra" w:hint="cs"/>
          <w:color w:val="000000"/>
          <w:sz w:val="24"/>
          <w:szCs w:val="24"/>
          <w:rtl/>
        </w:rPr>
        <w:t>شامل آزادي‌هاي اشخاص، حريم خصوصي، داوطلبانه بودن</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عدم تبه‌‌كاري؛</w:t>
      </w:r>
      <w:bookmarkStart w:id="25" w:name="_ednref22"/>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"_edn22"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22</w:t>
      </w:r>
      <w:r w:rsidRPr="00142399">
        <w:rPr>
          <w:rFonts w:ascii="Times New Roman" w:eastAsia="Times New Roman" w:hAnsi="Times New Roman" w:cs="B Mitra"/>
          <w:color w:val="000000"/>
          <w:sz w:val="24"/>
          <w:szCs w:val="24"/>
        </w:rPr>
        <w:fldChar w:fldCharType="end"/>
      </w:r>
      <w:bookmarkEnd w:id="25"/>
      <w:r w:rsidRPr="00142399">
        <w:rPr>
          <w:rFonts w:ascii="Times New Roman" w:eastAsia="Times New Roman" w:hAnsi="Times New Roman" w:cs="B Mitra" w:hint="cs"/>
          <w:color w:val="000000"/>
          <w:sz w:val="24"/>
          <w:szCs w:val="24"/>
        </w:rPr>
        <w:t> </w:t>
      </w:r>
      <w:r w:rsidRPr="00142399">
        <w:rPr>
          <w:rFonts w:ascii="Times New Roman" w:eastAsia="Times New Roman" w:hAnsi="Times New Roman" w:cs="B Mitra" w:hint="cs"/>
          <w:color w:val="000000"/>
          <w:sz w:val="24"/>
          <w:szCs w:val="24"/>
          <w:rtl/>
        </w:rPr>
        <w:t>اين اصل داراي سبقه‌اي طولاني در طب و به سنت زمان</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i/>
          <w:iCs/>
          <w:color w:val="000000"/>
          <w:sz w:val="24"/>
          <w:szCs w:val="24"/>
          <w:rtl/>
        </w:rPr>
        <w:t>بقراط</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color w:val="000000"/>
          <w:sz w:val="24"/>
          <w:szCs w:val="24"/>
          <w:rtl/>
        </w:rPr>
        <w:t>بر مي‌گردد</w:t>
      </w:r>
      <w:r w:rsidRPr="00142399">
        <w:rPr>
          <w:rFonts w:ascii="Times New Roman" w:eastAsia="Times New Roman" w:hAnsi="Times New Roman" w:cs="B Mitra" w:hint="cs"/>
          <w:color w:val="000000"/>
          <w:sz w:val="24"/>
          <w:szCs w:val="24"/>
        </w:rPr>
        <w:t>.</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احسان؛</w:t>
      </w:r>
      <w:bookmarkStart w:id="26" w:name="_ednref23"/>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"_edn23"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23</w:t>
      </w:r>
      <w:r w:rsidRPr="00142399">
        <w:rPr>
          <w:rFonts w:ascii="Times New Roman" w:eastAsia="Times New Roman" w:hAnsi="Times New Roman" w:cs="B Mitra"/>
          <w:color w:val="000000"/>
          <w:sz w:val="24"/>
          <w:szCs w:val="24"/>
        </w:rPr>
        <w:fldChar w:fldCharType="end"/>
      </w:r>
      <w:bookmarkEnd w:id="26"/>
      <w:r w:rsidRPr="00142399">
        <w:rPr>
          <w:rFonts w:ascii="Times New Roman" w:eastAsia="Times New Roman" w:hAnsi="Times New Roman" w:cs="B Mitra" w:hint="cs"/>
          <w:color w:val="000000"/>
          <w:sz w:val="24"/>
          <w:szCs w:val="24"/>
        </w:rPr>
        <w:t> </w:t>
      </w:r>
      <w:r w:rsidRPr="00142399">
        <w:rPr>
          <w:rFonts w:ascii="Times New Roman" w:eastAsia="Times New Roman" w:hAnsi="Times New Roman" w:cs="B Mitra" w:hint="cs"/>
          <w:color w:val="000000"/>
          <w:sz w:val="24"/>
          <w:szCs w:val="24"/>
          <w:rtl/>
        </w:rPr>
        <w:t>احسان يعني تعهد به انجام كار خوب يا توقف يا حذف آسيب</w:t>
      </w:r>
      <w:r w:rsidRPr="00142399">
        <w:rPr>
          <w:rFonts w:ascii="Times New Roman" w:eastAsia="Times New Roman" w:hAnsi="Times New Roman" w:cs="B Mitra" w:hint="cs"/>
          <w:color w:val="000000"/>
          <w:sz w:val="24"/>
          <w:szCs w:val="24"/>
          <w:rtl/>
        </w:rPr>
        <w:softHyphen/>
        <w:t>هاي احتمالي</w:t>
      </w:r>
      <w:r w:rsidRPr="00142399">
        <w:rPr>
          <w:rFonts w:ascii="Times New Roman" w:eastAsia="Times New Roman" w:hAnsi="Times New Roman" w:cs="B Mitra" w:hint="cs"/>
          <w:color w:val="000000"/>
          <w:sz w:val="24"/>
          <w:szCs w:val="24"/>
        </w:rPr>
        <w:t>.</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عدالت؛</w:t>
      </w:r>
      <w:bookmarkStart w:id="27" w:name="_ednref24"/>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"_edn24"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24</w:t>
      </w:r>
      <w:r w:rsidRPr="00142399">
        <w:rPr>
          <w:rFonts w:ascii="Times New Roman" w:eastAsia="Times New Roman" w:hAnsi="Times New Roman" w:cs="B Mitra"/>
          <w:color w:val="000000"/>
          <w:sz w:val="24"/>
          <w:szCs w:val="24"/>
        </w:rPr>
        <w:fldChar w:fldCharType="end"/>
      </w:r>
      <w:bookmarkEnd w:id="27"/>
      <w:r w:rsidRPr="00142399">
        <w:rPr>
          <w:rFonts w:ascii="Times New Roman" w:eastAsia="Times New Roman" w:hAnsi="Times New Roman" w:cs="B Mitra" w:hint="cs"/>
          <w:color w:val="000000"/>
          <w:sz w:val="24"/>
          <w:szCs w:val="24"/>
        </w:rPr>
        <w:t> </w:t>
      </w:r>
      <w:r w:rsidRPr="00142399">
        <w:rPr>
          <w:rFonts w:ascii="Times New Roman" w:eastAsia="Times New Roman" w:hAnsi="Times New Roman" w:cs="B Mitra" w:hint="cs"/>
          <w:color w:val="000000"/>
          <w:sz w:val="24"/>
          <w:szCs w:val="24"/>
          <w:rtl/>
        </w:rPr>
        <w:t>نگراني از توزيع عادلانه سودبار در جامعه</w:t>
      </w:r>
      <w:r w:rsidRPr="00142399">
        <w:rPr>
          <w:rFonts w:ascii="Times New Roman" w:eastAsia="Times New Roman" w:hAnsi="Times New Roman" w:cs="B Mitra" w:hint="cs"/>
          <w:color w:val="000000"/>
          <w:sz w:val="24"/>
          <w:szCs w:val="24"/>
        </w:rPr>
        <w:t>.</w:t>
      </w:r>
      <w:bookmarkStart w:id="28" w:name="_ednref25"/>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"_edn25"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25</w:t>
      </w:r>
      <w:r w:rsidRPr="00142399">
        <w:rPr>
          <w:rFonts w:ascii="Times New Roman" w:eastAsia="Times New Roman" w:hAnsi="Times New Roman" w:cs="B Mitra"/>
          <w:color w:val="000000"/>
          <w:sz w:val="24"/>
          <w:szCs w:val="24"/>
        </w:rPr>
        <w:fldChar w:fldCharType="end"/>
      </w:r>
      <w:bookmarkEnd w:id="28"/>
    </w:p>
    <w:p w:rsidR="00142399" w:rsidRPr="00142399" w:rsidRDefault="00142399" w:rsidP="00142399">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142399">
        <w:rPr>
          <w:rFonts w:ascii="Times New Roman" w:eastAsia="Times New Roman" w:hAnsi="Times New Roman" w:cs="B Titr" w:hint="cs"/>
          <w:b/>
          <w:bCs/>
          <w:color w:val="000000"/>
          <w:sz w:val="28"/>
          <w:szCs w:val="28"/>
          <w:rtl/>
        </w:rPr>
        <w:t>راهبردي‌ترين اصول اخلاقي</w:t>
      </w:r>
    </w:p>
    <w:p w:rsidR="00142399" w:rsidRPr="00142399" w:rsidRDefault="00142399" w:rsidP="00142399">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142399">
        <w:rPr>
          <w:rFonts w:ascii="Times New Roman" w:eastAsia="Times New Roman" w:hAnsi="Times New Roman" w:cs="B Mitra" w:hint="cs"/>
          <w:b/>
          <w:bCs/>
          <w:color w:val="000000"/>
          <w:sz w:val="27"/>
          <w:szCs w:val="27"/>
        </w:rPr>
        <w:t xml:space="preserve">1. </w:t>
      </w:r>
      <w:r w:rsidRPr="00142399">
        <w:rPr>
          <w:rFonts w:ascii="Times New Roman" w:eastAsia="Times New Roman" w:hAnsi="Times New Roman" w:cs="B Mitra" w:hint="cs"/>
          <w:b/>
          <w:bCs/>
          <w:color w:val="000000"/>
          <w:sz w:val="27"/>
          <w:szCs w:val="27"/>
          <w:rtl/>
        </w:rPr>
        <w:t>اصل حرفه‌اي بودن در پژوهش</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پرداختن به پژوهش بدون احراز شرايط لازم و کافي امري غير اخلاقي است. اين اصل در همه حرفه‌ها صادق است. پژوهش غير حرفه‌اي نه تنها به توليد علم و توسعه آن ياري نمي‌رساند، بلکه سبب حيرت و سرگشتگي محقق مي‌گردد</w:t>
      </w:r>
      <w:r w:rsidRPr="00142399">
        <w:rPr>
          <w:rFonts w:ascii="Times New Roman" w:eastAsia="Times New Roman" w:hAnsi="Times New Roman" w:cs="B Mitra" w:hint="cs"/>
          <w:color w:val="000000"/>
          <w:sz w:val="24"/>
          <w:szCs w:val="24"/>
        </w:rPr>
        <w:t>.</w:t>
      </w:r>
      <w:bookmarkStart w:id="29" w:name="_ednref26"/>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"_edn26"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26</w:t>
      </w:r>
      <w:r w:rsidRPr="00142399">
        <w:rPr>
          <w:rFonts w:ascii="Times New Roman" w:eastAsia="Times New Roman" w:hAnsi="Times New Roman" w:cs="B Mitra"/>
          <w:color w:val="000000"/>
          <w:sz w:val="24"/>
          <w:szCs w:val="24"/>
        </w:rPr>
        <w:fldChar w:fldCharType="end"/>
      </w:r>
      <w:bookmarkEnd w:id="29"/>
    </w:p>
    <w:p w:rsidR="00142399" w:rsidRPr="00142399" w:rsidRDefault="00142399" w:rsidP="00142399">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142399">
        <w:rPr>
          <w:rFonts w:ascii="Times New Roman" w:eastAsia="Times New Roman" w:hAnsi="Times New Roman" w:cs="B Mitra" w:hint="cs"/>
          <w:b/>
          <w:bCs/>
          <w:color w:val="000000"/>
          <w:sz w:val="27"/>
          <w:szCs w:val="27"/>
        </w:rPr>
        <w:t xml:space="preserve">2. </w:t>
      </w:r>
      <w:r w:rsidRPr="00142399">
        <w:rPr>
          <w:rFonts w:ascii="Times New Roman" w:eastAsia="Times New Roman" w:hAnsi="Times New Roman" w:cs="B Mitra" w:hint="cs"/>
          <w:b/>
          <w:bCs/>
          <w:color w:val="000000"/>
          <w:sz w:val="27"/>
          <w:szCs w:val="27"/>
          <w:rtl/>
        </w:rPr>
        <w:t>قضاوت مستدل</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محقق در مقام توصيف، تبيين و حتي ارزش داوري، بايد پايبند استدلال باشد. مادامي که دليلي وجود ندارد بايد سکوت کرد و به اين سخن اعتقاد داشته باشد كه «باوري را نپذيريم، مگر آنكه همه ادله اثبات حقانيت آن‌را داشته باشيم</w:t>
      </w:r>
      <w:r w:rsidRPr="00142399">
        <w:rPr>
          <w:rFonts w:ascii="Times New Roman" w:eastAsia="Times New Roman" w:hAnsi="Times New Roman" w:cs="B Mitra" w:hint="cs"/>
          <w:color w:val="000000"/>
          <w:sz w:val="24"/>
          <w:szCs w:val="24"/>
        </w:rPr>
        <w:t>».</w:t>
      </w:r>
      <w:bookmarkStart w:id="30" w:name="_ednref27"/>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"_edn27"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27</w:t>
      </w:r>
      <w:r w:rsidRPr="00142399">
        <w:rPr>
          <w:rFonts w:ascii="Times New Roman" w:eastAsia="Times New Roman" w:hAnsi="Times New Roman" w:cs="B Mitra"/>
          <w:color w:val="000000"/>
          <w:sz w:val="24"/>
          <w:szCs w:val="24"/>
        </w:rPr>
        <w:fldChar w:fldCharType="end"/>
      </w:r>
      <w:bookmarkEnd w:id="30"/>
    </w:p>
    <w:p w:rsidR="00142399" w:rsidRPr="00142399" w:rsidRDefault="00142399" w:rsidP="00142399">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142399">
        <w:rPr>
          <w:rFonts w:ascii="Times New Roman" w:eastAsia="Times New Roman" w:hAnsi="Times New Roman" w:cs="B Mitra" w:hint="cs"/>
          <w:b/>
          <w:bCs/>
          <w:color w:val="000000"/>
          <w:sz w:val="27"/>
          <w:szCs w:val="27"/>
        </w:rPr>
        <w:t xml:space="preserve">3. </w:t>
      </w:r>
      <w:r w:rsidRPr="00142399">
        <w:rPr>
          <w:rFonts w:ascii="Times New Roman" w:eastAsia="Times New Roman" w:hAnsi="Times New Roman" w:cs="B Mitra" w:hint="cs"/>
          <w:b/>
          <w:bCs/>
          <w:color w:val="000000"/>
          <w:sz w:val="27"/>
          <w:szCs w:val="27"/>
          <w:rtl/>
        </w:rPr>
        <w:t>امانت‌داري</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رعايت حق مالکيت فکري در برخورداري از اطلاعات به دست آمده، يکي از مصاديق امانت‌داري است. حفظ منابع و ابزارهاي تحقيق نيز مصداق ديگر آن است که در تحقيقات معطوف به احياي ميراث مکتوب اهميت فراواني دارد. پژوهشگر بايد منابع اطلاعاتي را که در طول مدت پژوهش از آنها بهره برده است و حاصل انديشه و تلاش ديگران است، به طور دقيق بيان کند</w:t>
      </w:r>
      <w:r w:rsidRPr="00142399">
        <w:rPr>
          <w:rFonts w:ascii="Times New Roman" w:eastAsia="Times New Roman" w:hAnsi="Times New Roman" w:cs="B Mitra" w:hint="cs"/>
          <w:color w:val="000000"/>
          <w:sz w:val="24"/>
          <w:szCs w:val="24"/>
        </w:rPr>
        <w:t>.</w:t>
      </w:r>
      <w:bookmarkStart w:id="31" w:name="_ednref28"/>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"_edn28"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28</w:t>
      </w:r>
      <w:r w:rsidRPr="00142399">
        <w:rPr>
          <w:rFonts w:ascii="Times New Roman" w:eastAsia="Times New Roman" w:hAnsi="Times New Roman" w:cs="B Mitra"/>
          <w:color w:val="000000"/>
          <w:sz w:val="24"/>
          <w:szCs w:val="24"/>
        </w:rPr>
        <w:fldChar w:fldCharType="end"/>
      </w:r>
      <w:bookmarkEnd w:id="31"/>
      <w:r w:rsidRPr="00142399">
        <w:rPr>
          <w:rFonts w:ascii="Times New Roman" w:eastAsia="Times New Roman" w:hAnsi="Times New Roman" w:cs="B Mitra" w:hint="cs"/>
          <w:color w:val="000000"/>
          <w:sz w:val="24"/>
          <w:szCs w:val="24"/>
        </w:rPr>
        <w:t> </w:t>
      </w:r>
      <w:r w:rsidRPr="00142399">
        <w:rPr>
          <w:rFonts w:ascii="Times New Roman" w:eastAsia="Times New Roman" w:hAnsi="Times New Roman" w:cs="B Mitra" w:hint="cs"/>
          <w:color w:val="000000"/>
          <w:sz w:val="24"/>
          <w:szCs w:val="24"/>
          <w:rtl/>
        </w:rPr>
        <w:t>پژوهشگر بايد منبع هر مطلبي را که از ديگران نقل مي‌کند، حتي اگر نقل به معنا باشد، دقيقاً بيان کند. رعايت حق مالکيت معنوي در بهره</w:t>
      </w:r>
      <w:r w:rsidRPr="00142399">
        <w:rPr>
          <w:rFonts w:ascii="Times New Roman" w:eastAsia="Times New Roman" w:hAnsi="Times New Roman" w:cs="B Mitra" w:hint="cs"/>
          <w:color w:val="000000"/>
          <w:sz w:val="24"/>
          <w:szCs w:val="24"/>
          <w:rtl/>
        </w:rPr>
        <w:softHyphen/>
        <w:t>گيري از اطلاعات بدست آمده از مصاديق امانت‌داري است</w:t>
      </w:r>
      <w:r w:rsidRPr="00142399">
        <w:rPr>
          <w:rFonts w:ascii="Times New Roman" w:eastAsia="Times New Roman" w:hAnsi="Times New Roman" w:cs="B Mitra" w:hint="cs"/>
          <w:color w:val="000000"/>
          <w:sz w:val="24"/>
          <w:szCs w:val="24"/>
        </w:rPr>
        <w:t>.</w:t>
      </w:r>
      <w:bookmarkStart w:id="32" w:name="_ednref29"/>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"_edn29"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29</w:t>
      </w:r>
      <w:r w:rsidRPr="00142399">
        <w:rPr>
          <w:rFonts w:ascii="Times New Roman" w:eastAsia="Times New Roman" w:hAnsi="Times New Roman" w:cs="B Mitra"/>
          <w:color w:val="000000"/>
          <w:sz w:val="24"/>
          <w:szCs w:val="24"/>
        </w:rPr>
        <w:fldChar w:fldCharType="end"/>
      </w:r>
      <w:bookmarkEnd w:id="32"/>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تلقي امانت‌دارانه از كار و مسئوليت و انجام دادن امور با رويكرد امانت‌داري، اصلي اساسي در اخلاق است و عامل اساسي در تعامل صحيح با مردم مي‌باشد</w:t>
      </w:r>
      <w:r w:rsidRPr="00142399">
        <w:rPr>
          <w:rFonts w:ascii="Times New Roman" w:eastAsia="Times New Roman" w:hAnsi="Times New Roman" w:cs="B Mitra" w:hint="cs"/>
          <w:color w:val="000000"/>
          <w:sz w:val="24"/>
          <w:szCs w:val="24"/>
        </w:rPr>
        <w:t>.</w:t>
      </w:r>
      <w:bookmarkStart w:id="33" w:name="_ednref30"/>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"_edn30"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30</w:t>
      </w:r>
      <w:r w:rsidRPr="00142399">
        <w:rPr>
          <w:rFonts w:ascii="Times New Roman" w:eastAsia="Times New Roman" w:hAnsi="Times New Roman" w:cs="B Mitra"/>
          <w:color w:val="000000"/>
          <w:sz w:val="24"/>
          <w:szCs w:val="24"/>
        </w:rPr>
        <w:fldChar w:fldCharType="end"/>
      </w:r>
      <w:bookmarkEnd w:id="33"/>
      <w:r w:rsidRPr="00142399">
        <w:rPr>
          <w:rFonts w:ascii="Times New Roman" w:eastAsia="Times New Roman" w:hAnsi="Times New Roman" w:cs="B Mitra" w:hint="cs"/>
          <w:color w:val="000000"/>
          <w:sz w:val="24"/>
          <w:szCs w:val="24"/>
          <w:rtl/>
        </w:rPr>
        <w:t>اگر انسان كار و مسئوليت را امانت بداند، بي‌گمان حرمت آن را پاس مي‌دارد و تلاش مي‌كند كه به خوبي آن را پيش ببرد و بالنده سازد. امام علي(ع) از كارگزاران و كاركنان نظام اداري خود مي‌خواست كه كار و مسئوليت را امانت بدانند و در مناسبات و روابط خود امانت‌داري نمايند</w:t>
      </w:r>
      <w:r w:rsidRPr="00142399">
        <w:rPr>
          <w:rFonts w:ascii="Times New Roman" w:eastAsia="Times New Roman" w:hAnsi="Times New Roman" w:cs="B Mitra" w:hint="cs"/>
          <w:color w:val="000000"/>
          <w:sz w:val="24"/>
          <w:szCs w:val="24"/>
        </w:rPr>
        <w:t>.</w:t>
      </w:r>
      <w:bookmarkStart w:id="34" w:name="_ednref31"/>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"_edn31"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31</w:t>
      </w:r>
      <w:r w:rsidRPr="00142399">
        <w:rPr>
          <w:rFonts w:ascii="Times New Roman" w:eastAsia="Times New Roman" w:hAnsi="Times New Roman" w:cs="B Mitra"/>
          <w:color w:val="000000"/>
          <w:sz w:val="24"/>
          <w:szCs w:val="24"/>
        </w:rPr>
        <w:fldChar w:fldCharType="end"/>
      </w:r>
      <w:bookmarkEnd w:id="34"/>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lastRenderedPageBreak/>
        <w:t>امانت‌داري از ويژگي‌هايي است كه قرآن كريم براي تمامي شغل‌ها و پست‌ها،‌ ضرورتي امكان‌پذير دانسته است. اين امر آن قدر مهم است که گفته شده‌است: «لا ايمانَ لِمَن لا امانهَ لهَ</w:t>
      </w:r>
      <w:r w:rsidRPr="00142399">
        <w:rPr>
          <w:rFonts w:ascii="Times New Roman" w:eastAsia="Times New Roman" w:hAnsi="Times New Roman" w:cs="B Mitra" w:hint="cs"/>
          <w:color w:val="000000"/>
          <w:sz w:val="24"/>
          <w:szCs w:val="24"/>
        </w:rPr>
        <w:t>».</w:t>
      </w:r>
      <w:bookmarkStart w:id="35" w:name="_ednref32"/>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"_edn32"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32</w:t>
      </w:r>
      <w:r w:rsidRPr="00142399">
        <w:rPr>
          <w:rFonts w:ascii="Times New Roman" w:eastAsia="Times New Roman" w:hAnsi="Times New Roman" w:cs="B Mitra"/>
          <w:color w:val="000000"/>
          <w:sz w:val="24"/>
          <w:szCs w:val="24"/>
        </w:rPr>
        <w:fldChar w:fldCharType="end"/>
      </w:r>
      <w:bookmarkEnd w:id="35"/>
      <w:r w:rsidRPr="00142399">
        <w:rPr>
          <w:rFonts w:ascii="Times New Roman" w:eastAsia="Times New Roman" w:hAnsi="Times New Roman" w:cs="B Mitra" w:hint="cs"/>
          <w:color w:val="000000"/>
          <w:sz w:val="24"/>
          <w:szCs w:val="24"/>
        </w:rPr>
        <w:t> </w:t>
      </w:r>
      <w:r w:rsidRPr="00142399">
        <w:rPr>
          <w:rFonts w:ascii="Times New Roman" w:eastAsia="Times New Roman" w:hAnsi="Times New Roman" w:cs="B Mitra" w:hint="cs"/>
          <w:color w:val="000000"/>
          <w:sz w:val="24"/>
          <w:szCs w:val="24"/>
          <w:rtl/>
        </w:rPr>
        <w:t>وقتي حضرت موسي(ع) تمايل پيدا كرد به حضرت شعيب خدمت كند، دختر شعيب به وي گفت: «اي پدر! اين جوان را براي خدمت اجير كن، زيرا بهترين كارگزار و خدمتگزار كسي است كه در كارش توانمند و امين باشد</w:t>
      </w:r>
      <w:r w:rsidRPr="00142399">
        <w:rPr>
          <w:rFonts w:ascii="Times New Roman" w:eastAsia="Times New Roman" w:hAnsi="Times New Roman" w:cs="B Mitra" w:hint="cs"/>
          <w:color w:val="000000"/>
          <w:sz w:val="24"/>
          <w:szCs w:val="24"/>
        </w:rPr>
        <w:t>»</w:t>
      </w:r>
      <w:bookmarkStart w:id="36" w:name="_ednref33"/>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"_edn33"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33</w:t>
      </w:r>
      <w:r w:rsidRPr="00142399">
        <w:rPr>
          <w:rFonts w:ascii="Times New Roman" w:eastAsia="Times New Roman" w:hAnsi="Times New Roman" w:cs="B Mitra"/>
          <w:color w:val="000000"/>
          <w:sz w:val="24"/>
          <w:szCs w:val="24"/>
        </w:rPr>
        <w:fldChar w:fldCharType="end"/>
      </w:r>
      <w:bookmarkEnd w:id="36"/>
      <w:r w:rsidRPr="00142399">
        <w:rPr>
          <w:rFonts w:ascii="Times New Roman" w:eastAsia="Times New Roman" w:hAnsi="Times New Roman" w:cs="B Mitra" w:hint="cs"/>
          <w:color w:val="000000"/>
          <w:sz w:val="24"/>
          <w:szCs w:val="24"/>
        </w:rPr>
        <w:t>(</w:t>
      </w:r>
      <w:r w:rsidRPr="00142399">
        <w:rPr>
          <w:rFonts w:ascii="Times New Roman" w:eastAsia="Times New Roman" w:hAnsi="Times New Roman" w:cs="B Mitra" w:hint="cs"/>
          <w:color w:val="000000"/>
          <w:sz w:val="24"/>
          <w:szCs w:val="24"/>
          <w:rtl/>
        </w:rPr>
        <w:t>قصص: 26). در نامه شماره 5 امام علي(ع) در خصوص اهميت امانت‌داري آمده است: «همانا پس فرمانداري براي تو وسيله آب و نان نبوده، بلكه امانتي در گردن تو است</w:t>
      </w:r>
      <w:r w:rsidRPr="00142399">
        <w:rPr>
          <w:rFonts w:ascii="Times New Roman" w:eastAsia="Times New Roman" w:hAnsi="Times New Roman" w:cs="B Mitra" w:hint="cs"/>
          <w:color w:val="000000"/>
          <w:sz w:val="24"/>
          <w:szCs w:val="24"/>
        </w:rPr>
        <w:t>.»</w:t>
      </w:r>
      <w:bookmarkStart w:id="37" w:name="_ednref34"/>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"_edn34"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34</w:t>
      </w:r>
      <w:r w:rsidRPr="00142399">
        <w:rPr>
          <w:rFonts w:ascii="Times New Roman" w:eastAsia="Times New Roman" w:hAnsi="Times New Roman" w:cs="B Mitra"/>
          <w:color w:val="000000"/>
          <w:sz w:val="24"/>
          <w:szCs w:val="24"/>
        </w:rPr>
        <w:fldChar w:fldCharType="end"/>
      </w:r>
      <w:bookmarkEnd w:id="37"/>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رسول اکرم(ص) در خصوص امانت در حفظ اسرار مي‌فرمايد: «وقتي کسي سخن گفت و به اطراف خود نگريست، آن سخن نزد شما امانت است</w:t>
      </w:r>
      <w:r w:rsidRPr="00142399">
        <w:rPr>
          <w:rFonts w:ascii="Times New Roman" w:eastAsia="Times New Roman" w:hAnsi="Times New Roman" w:cs="B Mitra" w:hint="cs"/>
          <w:color w:val="000000"/>
          <w:sz w:val="24"/>
          <w:szCs w:val="24"/>
        </w:rPr>
        <w:t>.»</w:t>
      </w:r>
      <w:bookmarkStart w:id="38" w:name="_ednref35"/>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"_edn35"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35</w:t>
      </w:r>
      <w:r w:rsidRPr="00142399">
        <w:rPr>
          <w:rFonts w:ascii="Times New Roman" w:eastAsia="Times New Roman" w:hAnsi="Times New Roman" w:cs="B Mitra"/>
          <w:color w:val="000000"/>
          <w:sz w:val="24"/>
          <w:szCs w:val="24"/>
        </w:rPr>
        <w:fldChar w:fldCharType="end"/>
      </w:r>
      <w:bookmarkEnd w:id="38"/>
    </w:p>
    <w:p w:rsidR="00142399" w:rsidRPr="00142399" w:rsidRDefault="00142399" w:rsidP="00142399">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142399">
        <w:rPr>
          <w:rFonts w:ascii="Times New Roman" w:eastAsia="Times New Roman" w:hAnsi="Times New Roman" w:cs="B Mitra" w:hint="cs"/>
          <w:b/>
          <w:bCs/>
          <w:color w:val="000000"/>
          <w:sz w:val="27"/>
          <w:szCs w:val="27"/>
        </w:rPr>
        <w:t xml:space="preserve">4. </w:t>
      </w:r>
      <w:r w:rsidRPr="00142399">
        <w:rPr>
          <w:rFonts w:ascii="Times New Roman" w:eastAsia="Times New Roman" w:hAnsi="Times New Roman" w:cs="B Mitra" w:hint="cs"/>
          <w:b/>
          <w:bCs/>
          <w:color w:val="000000"/>
          <w:sz w:val="27"/>
          <w:szCs w:val="27"/>
          <w:rtl/>
        </w:rPr>
        <w:t>اصل رهيافت نقّادانه</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اگر آزادي از دست برود، همه چيز از دست خواهد رفت. شرط لازم دستيابي به آزادي، کسب معرفت است كه امر اين نيز مرهون رهيافت نقادانه به معرفت است و نه متكي به سرسپردگي</w:t>
      </w:r>
      <w:r w:rsidRPr="00142399">
        <w:rPr>
          <w:rFonts w:ascii="Times New Roman" w:eastAsia="Times New Roman" w:hAnsi="Times New Roman" w:cs="B Mitra" w:hint="cs"/>
          <w:color w:val="000000"/>
          <w:sz w:val="24"/>
          <w:szCs w:val="24"/>
        </w:rPr>
        <w:t>.</w:t>
      </w:r>
      <w:bookmarkStart w:id="39" w:name="_ednref36"/>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"_edn36"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36</w:t>
      </w:r>
      <w:r w:rsidRPr="00142399">
        <w:rPr>
          <w:rFonts w:ascii="Times New Roman" w:eastAsia="Times New Roman" w:hAnsi="Times New Roman" w:cs="B Mitra"/>
          <w:color w:val="000000"/>
          <w:sz w:val="24"/>
          <w:szCs w:val="24"/>
        </w:rPr>
        <w:fldChar w:fldCharType="end"/>
      </w:r>
      <w:bookmarkEnd w:id="39"/>
    </w:p>
    <w:p w:rsidR="00142399" w:rsidRPr="00142399" w:rsidRDefault="00142399" w:rsidP="00142399">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142399">
        <w:rPr>
          <w:rFonts w:ascii="Times New Roman" w:eastAsia="Times New Roman" w:hAnsi="Times New Roman" w:cs="B Mitra" w:hint="cs"/>
          <w:b/>
          <w:bCs/>
          <w:color w:val="000000"/>
          <w:sz w:val="27"/>
          <w:szCs w:val="27"/>
        </w:rPr>
        <w:t xml:space="preserve">5. </w:t>
      </w:r>
      <w:r w:rsidRPr="00142399">
        <w:rPr>
          <w:rFonts w:ascii="Times New Roman" w:eastAsia="Times New Roman" w:hAnsi="Times New Roman" w:cs="B Mitra" w:hint="cs"/>
          <w:b/>
          <w:bCs/>
          <w:color w:val="000000"/>
          <w:sz w:val="27"/>
          <w:szCs w:val="27"/>
          <w:rtl/>
        </w:rPr>
        <w:t>اصل نقد پذيري</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Pr>
        <w:t>«</w:t>
      </w:r>
      <w:r w:rsidRPr="00142399">
        <w:rPr>
          <w:rFonts w:ascii="Times New Roman" w:eastAsia="Times New Roman" w:hAnsi="Times New Roman" w:cs="B Mitra" w:hint="cs"/>
          <w:color w:val="000000"/>
          <w:sz w:val="24"/>
          <w:szCs w:val="24"/>
          <w:rtl/>
        </w:rPr>
        <w:t>نقد» به معناي سنجش يك ديدگاه بر اساس تراوزي منطقي و تعيين اعتبار و صحت دقت آن بر مبناي ملاك‌هاي عيني و همگاني است. نقادي و انتقادكردن، به معناي عيب گرفتن نيست. معناي انتقاد، يكي شيء را در محك قرار دادن و به وسيله محك زدن به آن، سالم و ناسالم را تشخصي دادن است</w:t>
      </w:r>
      <w:r w:rsidRPr="00142399">
        <w:rPr>
          <w:rFonts w:ascii="Times New Roman" w:eastAsia="Times New Roman" w:hAnsi="Times New Roman" w:cs="B Mitra" w:hint="cs"/>
          <w:color w:val="000000"/>
          <w:sz w:val="24"/>
          <w:szCs w:val="24"/>
        </w:rPr>
        <w:t>.</w:t>
      </w:r>
      <w:bookmarkStart w:id="40" w:name="_ednref37"/>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"_edn37"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37</w:t>
      </w:r>
      <w:r w:rsidRPr="00142399">
        <w:rPr>
          <w:rFonts w:ascii="Times New Roman" w:eastAsia="Times New Roman" w:hAnsi="Times New Roman" w:cs="B Mitra"/>
          <w:color w:val="000000"/>
          <w:sz w:val="24"/>
          <w:szCs w:val="24"/>
        </w:rPr>
        <w:fldChar w:fldCharType="end"/>
      </w:r>
      <w:bookmarkEnd w:id="40"/>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محقق بايد خود را نسبت به شنيدن نقد موظف بداند. واكنش‌هاي پرخاشگرانة ناشي از فقدان هوش هيجاني لازم، غير اخلاقي است. به طور كلي، پژوهشگراني كه به لحاظ شخصيتي از هوش هيجاني لازم برخوردار نيستند، يا خودكامه و مستبد مي‌انديشند، تحمل نقد شدن را ندارد‌</w:t>
      </w:r>
      <w:r w:rsidRPr="00142399">
        <w:rPr>
          <w:rFonts w:ascii="Times New Roman" w:eastAsia="Times New Roman" w:hAnsi="Times New Roman" w:cs="B Mitra" w:hint="cs"/>
          <w:color w:val="000000"/>
          <w:sz w:val="24"/>
          <w:szCs w:val="24"/>
        </w:rPr>
        <w:t>.</w:t>
      </w:r>
      <w:bookmarkStart w:id="41" w:name="_ednref38"/>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"_edn38"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38</w:t>
      </w:r>
      <w:r w:rsidRPr="00142399">
        <w:rPr>
          <w:rFonts w:ascii="Times New Roman" w:eastAsia="Times New Roman" w:hAnsi="Times New Roman" w:cs="B Mitra"/>
          <w:color w:val="000000"/>
          <w:sz w:val="24"/>
          <w:szCs w:val="24"/>
        </w:rPr>
        <w:fldChar w:fldCharType="end"/>
      </w:r>
      <w:bookmarkEnd w:id="41"/>
    </w:p>
    <w:p w:rsidR="00142399" w:rsidRPr="00142399" w:rsidRDefault="00142399" w:rsidP="00142399">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142399">
        <w:rPr>
          <w:rFonts w:ascii="Times New Roman" w:eastAsia="Times New Roman" w:hAnsi="Times New Roman" w:cs="B Mitra" w:hint="cs"/>
          <w:b/>
          <w:bCs/>
          <w:color w:val="000000"/>
          <w:sz w:val="27"/>
          <w:szCs w:val="27"/>
        </w:rPr>
        <w:t xml:space="preserve">6. </w:t>
      </w:r>
      <w:r w:rsidRPr="00142399">
        <w:rPr>
          <w:rFonts w:ascii="Times New Roman" w:eastAsia="Times New Roman" w:hAnsi="Times New Roman" w:cs="B Mitra" w:hint="cs"/>
          <w:b/>
          <w:bCs/>
          <w:color w:val="000000"/>
          <w:sz w:val="27"/>
          <w:szCs w:val="27"/>
          <w:rtl/>
        </w:rPr>
        <w:t>اصل رازداري</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اين اصل زماني ضرورت پيدا مي‌کند که ناشناسي ممکن نباشد. محقق به بسياري از اطلاعات شخصي افراد دست مي‌يابد که اسرار افرادند و فاش کردن آنها، تعدّي به حقوق ديگران است</w:t>
      </w:r>
      <w:r w:rsidRPr="00142399">
        <w:rPr>
          <w:rFonts w:ascii="Times New Roman" w:eastAsia="Times New Roman" w:hAnsi="Times New Roman" w:cs="B Mitra" w:hint="cs"/>
          <w:color w:val="000000"/>
          <w:sz w:val="24"/>
          <w:szCs w:val="24"/>
        </w:rPr>
        <w:t>.</w:t>
      </w:r>
      <w:bookmarkStart w:id="42" w:name="_ednref39"/>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"_edn39"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39</w:t>
      </w:r>
      <w:r w:rsidRPr="00142399">
        <w:rPr>
          <w:rFonts w:ascii="Times New Roman" w:eastAsia="Times New Roman" w:hAnsi="Times New Roman" w:cs="B Mitra"/>
          <w:color w:val="000000"/>
          <w:sz w:val="24"/>
          <w:szCs w:val="24"/>
        </w:rPr>
        <w:fldChar w:fldCharType="end"/>
      </w:r>
      <w:bookmarkEnd w:id="42"/>
      <w:r w:rsidRPr="00142399">
        <w:rPr>
          <w:rFonts w:ascii="Times New Roman" w:eastAsia="Times New Roman" w:hAnsi="Times New Roman" w:cs="B Mitra" w:hint="cs"/>
          <w:color w:val="000000"/>
          <w:sz w:val="24"/>
          <w:szCs w:val="24"/>
        </w:rPr>
        <w:t> </w:t>
      </w:r>
      <w:r w:rsidRPr="00142399">
        <w:rPr>
          <w:rFonts w:ascii="Times New Roman" w:eastAsia="Times New Roman" w:hAnsi="Times New Roman" w:cs="B Mitra" w:hint="cs"/>
          <w:color w:val="000000"/>
          <w:sz w:val="24"/>
          <w:szCs w:val="24"/>
          <w:rtl/>
        </w:rPr>
        <w:t>رازداري بدين معنا است که پژوهشگر، هويت پاسخ دهندگان را مي‌داند، اما قول مي‌دهد که هرگز آنها را فاش نکند. موردي ديگر از اين جنبه بدين صورت است که محقق هرگز نبايد اطلاعات را طوري دسته‌بندي نمايند که خواننده بتواند با کمک آن، مشارکت کنندگان را شناسايي نمايد</w:t>
      </w:r>
      <w:r w:rsidRPr="00142399">
        <w:rPr>
          <w:rFonts w:ascii="Times New Roman" w:eastAsia="Times New Roman" w:hAnsi="Times New Roman" w:cs="B Mitra" w:hint="cs"/>
          <w:color w:val="000000"/>
          <w:sz w:val="24"/>
          <w:szCs w:val="24"/>
        </w:rPr>
        <w:t>.</w:t>
      </w:r>
      <w:bookmarkStart w:id="43" w:name="_ednref40"/>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"_edn40"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40</w:t>
      </w:r>
      <w:r w:rsidRPr="00142399">
        <w:rPr>
          <w:rFonts w:ascii="Times New Roman" w:eastAsia="Times New Roman" w:hAnsi="Times New Roman" w:cs="B Mitra"/>
          <w:color w:val="000000"/>
          <w:sz w:val="24"/>
          <w:szCs w:val="24"/>
        </w:rPr>
        <w:fldChar w:fldCharType="end"/>
      </w:r>
      <w:bookmarkEnd w:id="43"/>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امام علي(ع) در خصوص اهميت رازداري مي‌فرمايد: «سينه خردمند صندوق راز اوست</w:t>
      </w:r>
      <w:r w:rsidRPr="00142399">
        <w:rPr>
          <w:rFonts w:ascii="Times New Roman" w:eastAsia="Times New Roman" w:hAnsi="Times New Roman" w:cs="B Mitra" w:hint="cs"/>
          <w:color w:val="000000"/>
          <w:sz w:val="24"/>
          <w:szCs w:val="24"/>
        </w:rPr>
        <w:t>.»</w:t>
      </w:r>
      <w:bookmarkStart w:id="44" w:name="_ednref41"/>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"_edn41"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41</w:t>
      </w:r>
      <w:r w:rsidRPr="00142399">
        <w:rPr>
          <w:rFonts w:ascii="Times New Roman" w:eastAsia="Times New Roman" w:hAnsi="Times New Roman" w:cs="B Mitra"/>
          <w:color w:val="000000"/>
          <w:sz w:val="24"/>
          <w:szCs w:val="24"/>
        </w:rPr>
        <w:fldChar w:fldCharType="end"/>
      </w:r>
      <w:bookmarkEnd w:id="44"/>
    </w:p>
    <w:p w:rsidR="00142399" w:rsidRPr="00142399" w:rsidRDefault="00142399" w:rsidP="00142399">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142399">
        <w:rPr>
          <w:rFonts w:ascii="Times New Roman" w:eastAsia="Times New Roman" w:hAnsi="Times New Roman" w:cs="B Mitra" w:hint="cs"/>
          <w:b/>
          <w:bCs/>
          <w:color w:val="000000"/>
          <w:sz w:val="27"/>
          <w:szCs w:val="27"/>
        </w:rPr>
        <w:t xml:space="preserve">7. </w:t>
      </w:r>
      <w:r w:rsidRPr="00142399">
        <w:rPr>
          <w:rFonts w:ascii="Times New Roman" w:eastAsia="Times New Roman" w:hAnsi="Times New Roman" w:cs="B Mitra" w:hint="cs"/>
          <w:b/>
          <w:bCs/>
          <w:color w:val="000000"/>
          <w:sz w:val="27"/>
          <w:szCs w:val="27"/>
          <w:rtl/>
        </w:rPr>
        <w:t>اصل کثرت‌گرايي روش‌شناختي</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حصرگرايي روش‌شناختي، از مهم‌ترين مواضع خطاپذيري محقق است. حصرگرايي نه تنها به لحاظ حرفه‌اي بر اثربخشي تحقيق صدمه وارد مي‌کند، بلکه به عنوان الگوي ارتباطي در پژوهش، غير اخلاقي است</w:t>
      </w:r>
      <w:r w:rsidRPr="00142399">
        <w:rPr>
          <w:rFonts w:ascii="Times New Roman" w:eastAsia="Times New Roman" w:hAnsi="Times New Roman" w:cs="B Mitra" w:hint="cs"/>
          <w:color w:val="000000"/>
          <w:sz w:val="24"/>
          <w:szCs w:val="24"/>
        </w:rPr>
        <w:t>.</w:t>
      </w:r>
      <w:bookmarkStart w:id="45" w:name="_ednref42"/>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"_edn42"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42</w:t>
      </w:r>
      <w:r w:rsidRPr="00142399">
        <w:rPr>
          <w:rFonts w:ascii="Times New Roman" w:eastAsia="Times New Roman" w:hAnsi="Times New Roman" w:cs="B Mitra"/>
          <w:color w:val="000000"/>
          <w:sz w:val="24"/>
          <w:szCs w:val="24"/>
        </w:rPr>
        <w:fldChar w:fldCharType="end"/>
      </w:r>
      <w:bookmarkEnd w:id="45"/>
    </w:p>
    <w:p w:rsidR="00142399" w:rsidRPr="00142399" w:rsidRDefault="00142399" w:rsidP="00142399">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142399">
        <w:rPr>
          <w:rFonts w:ascii="Times New Roman" w:eastAsia="Times New Roman" w:hAnsi="Times New Roman" w:cs="B Mitra" w:hint="cs"/>
          <w:b/>
          <w:bCs/>
          <w:color w:val="000000"/>
          <w:sz w:val="27"/>
          <w:szCs w:val="27"/>
        </w:rPr>
        <w:t xml:space="preserve">8. </w:t>
      </w:r>
      <w:r w:rsidRPr="00142399">
        <w:rPr>
          <w:rFonts w:ascii="Times New Roman" w:eastAsia="Times New Roman" w:hAnsi="Times New Roman" w:cs="B Mitra" w:hint="cs"/>
          <w:b/>
          <w:bCs/>
          <w:color w:val="000000"/>
          <w:sz w:val="27"/>
          <w:szCs w:val="27"/>
          <w:rtl/>
        </w:rPr>
        <w:t>اصل رعايت حريم شخصي افراد</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در يک تعريف از «حريم خصوصي» آمده است: چيزي خصوصي ناميده مي‌شود که فرد بتواند دسترسي به آن را در مهار خود داشته باشد. حمايت از حريم خصوصي، يعني حمايت از فرد در مقابل دسترسي ديگران به چيزهاي خصوصي‌اش</w:t>
      </w:r>
      <w:r w:rsidRPr="00142399">
        <w:rPr>
          <w:rFonts w:ascii="Times New Roman" w:eastAsia="Times New Roman" w:hAnsi="Times New Roman" w:cs="B Mitra" w:hint="cs"/>
          <w:color w:val="000000"/>
          <w:sz w:val="24"/>
          <w:szCs w:val="24"/>
        </w:rPr>
        <w:t>.</w:t>
      </w:r>
      <w:bookmarkStart w:id="46" w:name="_ednref43"/>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"_edn43"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43</w:t>
      </w:r>
      <w:r w:rsidRPr="00142399">
        <w:rPr>
          <w:rFonts w:ascii="Times New Roman" w:eastAsia="Times New Roman" w:hAnsi="Times New Roman" w:cs="B Mitra"/>
          <w:color w:val="000000"/>
          <w:sz w:val="24"/>
          <w:szCs w:val="24"/>
        </w:rPr>
        <w:fldChar w:fldCharType="end"/>
      </w:r>
      <w:bookmarkEnd w:id="46"/>
    </w:p>
    <w:p w:rsidR="00142399" w:rsidRPr="00142399" w:rsidRDefault="00142399" w:rsidP="00142399">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142399">
        <w:rPr>
          <w:rFonts w:ascii="Times New Roman" w:eastAsia="Times New Roman" w:hAnsi="Times New Roman" w:cs="B Mitra" w:hint="cs"/>
          <w:b/>
          <w:bCs/>
          <w:color w:val="000000"/>
          <w:sz w:val="27"/>
          <w:szCs w:val="27"/>
        </w:rPr>
        <w:lastRenderedPageBreak/>
        <w:t xml:space="preserve">9. </w:t>
      </w:r>
      <w:r w:rsidRPr="00142399">
        <w:rPr>
          <w:rFonts w:ascii="Times New Roman" w:eastAsia="Times New Roman" w:hAnsi="Times New Roman" w:cs="B Mitra" w:hint="cs"/>
          <w:b/>
          <w:bCs/>
          <w:color w:val="000000"/>
          <w:sz w:val="27"/>
          <w:szCs w:val="27"/>
          <w:rtl/>
        </w:rPr>
        <w:t>اصل کسب رضايت آگاهانه</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پژوهشگر در اکثر شرايط نياز دارد تا مشارکت کنندگان در پژوهش را با اطلاعاتي راجع به هدف، روش، خطرها، مشکلات، ناملايمات و پيامدهاي ممکن پژوهش آماده کند و در شرايطي که پژوهش خطر بسيار دارد، بايد فرصت‌هاي مناسبي براي سرباز زدن از مشارکت در پژوهش، بدون دردسر و گرفتاري، به مشارکت کنندگان داده شود</w:t>
      </w:r>
      <w:r w:rsidRPr="00142399">
        <w:rPr>
          <w:rFonts w:ascii="Times New Roman" w:eastAsia="Times New Roman" w:hAnsi="Times New Roman" w:cs="B Mitra" w:hint="cs"/>
          <w:color w:val="000000"/>
          <w:sz w:val="24"/>
          <w:szCs w:val="24"/>
        </w:rPr>
        <w:t>.</w:t>
      </w:r>
      <w:bookmarkStart w:id="47" w:name="_ednref44"/>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"_edn44"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44</w:t>
      </w:r>
      <w:r w:rsidRPr="00142399">
        <w:rPr>
          <w:rFonts w:ascii="Times New Roman" w:eastAsia="Times New Roman" w:hAnsi="Times New Roman" w:cs="B Mitra"/>
          <w:color w:val="000000"/>
          <w:sz w:val="24"/>
          <w:szCs w:val="24"/>
        </w:rPr>
        <w:fldChar w:fldCharType="end"/>
      </w:r>
      <w:bookmarkEnd w:id="47"/>
    </w:p>
    <w:p w:rsidR="00142399" w:rsidRPr="00142399" w:rsidRDefault="00142399" w:rsidP="00142399">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142399">
        <w:rPr>
          <w:rFonts w:ascii="Times New Roman" w:eastAsia="Times New Roman" w:hAnsi="Times New Roman" w:cs="B Mitra" w:hint="cs"/>
          <w:b/>
          <w:bCs/>
          <w:color w:val="000000"/>
          <w:sz w:val="27"/>
          <w:szCs w:val="27"/>
        </w:rPr>
        <w:t xml:space="preserve">10. </w:t>
      </w:r>
      <w:r w:rsidRPr="00142399">
        <w:rPr>
          <w:rFonts w:ascii="Times New Roman" w:eastAsia="Times New Roman" w:hAnsi="Times New Roman" w:cs="B Mitra" w:hint="cs"/>
          <w:b/>
          <w:bCs/>
          <w:color w:val="000000"/>
          <w:sz w:val="27"/>
          <w:szCs w:val="27"/>
          <w:rtl/>
        </w:rPr>
        <w:t>صداقت</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يكي از فضايل اخلاقي، كه نقش مهم در سازندگي انسان دارد، صداقت در گفتار و عمل است. براستي صداقت يكي از مهم‌ترين اصولي است كه اساس جوامع انساني را تشكيل مي‌دهد. نهاد علم، دانش و پژوهش نيز بر صدق بنا شده است. اخلاق پژوهش ايجاب مي‌کند که پژوهشگر در ارائه صادقانه نتايج و توزيع و اشاعه آن به جامعة پژوهشي کوشا باشد</w:t>
      </w:r>
      <w:r w:rsidRPr="00142399">
        <w:rPr>
          <w:rFonts w:ascii="Times New Roman" w:eastAsia="Times New Roman" w:hAnsi="Times New Roman" w:cs="B Mitra" w:hint="cs"/>
          <w:color w:val="000000"/>
          <w:sz w:val="24"/>
          <w:szCs w:val="24"/>
        </w:rPr>
        <w:t>.</w:t>
      </w:r>
      <w:bookmarkStart w:id="48" w:name="_ednref45"/>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"_edn45"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45</w:t>
      </w:r>
      <w:r w:rsidRPr="00142399">
        <w:rPr>
          <w:rFonts w:ascii="Times New Roman" w:eastAsia="Times New Roman" w:hAnsi="Times New Roman" w:cs="B Mitra"/>
          <w:color w:val="000000"/>
          <w:sz w:val="24"/>
          <w:szCs w:val="24"/>
        </w:rPr>
        <w:fldChar w:fldCharType="end"/>
      </w:r>
      <w:bookmarkEnd w:id="48"/>
      <w:r w:rsidRPr="00142399">
        <w:rPr>
          <w:rFonts w:ascii="Times New Roman" w:eastAsia="Times New Roman" w:hAnsi="Times New Roman" w:cs="B Mitra" w:hint="cs"/>
          <w:color w:val="000000"/>
          <w:sz w:val="24"/>
          <w:szCs w:val="24"/>
        </w:rPr>
        <w:t> </w:t>
      </w:r>
      <w:r w:rsidRPr="00142399">
        <w:rPr>
          <w:rFonts w:ascii="Times New Roman" w:eastAsia="Times New Roman" w:hAnsi="Times New Roman" w:cs="B Mitra" w:hint="cs"/>
          <w:color w:val="000000"/>
          <w:sz w:val="24"/>
          <w:szCs w:val="24"/>
          <w:rtl/>
        </w:rPr>
        <w:t>پژوهشگران، مسئوليت ويژه‌اي براي ارزيابي دقيق نتايج پژوهش خود و عرضة آن به عموم دارند. در ارائه نتايج پژوهش، پژوهشگر موظف است محدوديت‌هاي را براي خوانندگان بيان کند. اگر در اواخر نتيجه‌گيري و بررسي متوجه شد که گروهي خاص حذف شده‌اند، بايد واقعيت را بيان کند</w:t>
      </w:r>
      <w:r w:rsidRPr="00142399">
        <w:rPr>
          <w:rFonts w:ascii="Times New Roman" w:eastAsia="Times New Roman" w:hAnsi="Times New Roman" w:cs="B Mitra" w:hint="cs"/>
          <w:color w:val="000000"/>
          <w:sz w:val="24"/>
          <w:szCs w:val="24"/>
        </w:rPr>
        <w:t>.</w:t>
      </w:r>
      <w:bookmarkStart w:id="49" w:name="_ednref46"/>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"_edn46"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46</w:t>
      </w:r>
      <w:r w:rsidRPr="00142399">
        <w:rPr>
          <w:rFonts w:ascii="Times New Roman" w:eastAsia="Times New Roman" w:hAnsi="Times New Roman" w:cs="B Mitra"/>
          <w:color w:val="000000"/>
          <w:sz w:val="24"/>
          <w:szCs w:val="24"/>
        </w:rPr>
        <w:fldChar w:fldCharType="end"/>
      </w:r>
      <w:bookmarkEnd w:id="49"/>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راستگويان افرادي شجاع، جسور، قاطع، بااخلاص، كم‌طمع و خالي از تعصّب‌هاي غلط و بغض‌هاي افراطي هستند؛ زيرا صداقت بدون اينها ممكن نيست</w:t>
      </w:r>
      <w:r w:rsidRPr="00142399">
        <w:rPr>
          <w:rFonts w:ascii="Times New Roman" w:eastAsia="Times New Roman" w:hAnsi="Times New Roman" w:cs="B Mitra" w:hint="cs"/>
          <w:color w:val="000000"/>
          <w:sz w:val="24"/>
          <w:szCs w:val="24"/>
        </w:rPr>
        <w:t>.</w:t>
      </w:r>
      <w:bookmarkStart w:id="50" w:name="_ednref47"/>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"_edn47"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47</w:t>
      </w:r>
      <w:r w:rsidRPr="00142399">
        <w:rPr>
          <w:rFonts w:ascii="Times New Roman" w:eastAsia="Times New Roman" w:hAnsi="Times New Roman" w:cs="B Mitra"/>
          <w:color w:val="000000"/>
          <w:sz w:val="24"/>
          <w:szCs w:val="24"/>
        </w:rPr>
        <w:fldChar w:fldCharType="end"/>
      </w:r>
      <w:bookmarkEnd w:id="50"/>
      <w:r w:rsidRPr="00142399">
        <w:rPr>
          <w:rFonts w:ascii="Times New Roman" w:eastAsia="Times New Roman" w:hAnsi="Times New Roman" w:cs="B Mitra" w:hint="cs"/>
          <w:color w:val="000000"/>
          <w:sz w:val="24"/>
          <w:szCs w:val="24"/>
          <w:rtl/>
        </w:rPr>
        <w:t>اين مهم را مي‌توان براي پژوهشگران، جزو اخلاق اشراقي و فوق طبيعي برشمرد</w:t>
      </w:r>
      <w:r w:rsidRPr="00142399">
        <w:rPr>
          <w:rFonts w:ascii="Times New Roman" w:eastAsia="Times New Roman" w:hAnsi="Times New Roman" w:cs="B Mitra" w:hint="cs"/>
          <w:color w:val="000000"/>
          <w:sz w:val="24"/>
          <w:szCs w:val="24"/>
        </w:rPr>
        <w:t>.</w:t>
      </w:r>
      <w:bookmarkStart w:id="51" w:name="_ednref48"/>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"_edn48"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48</w:t>
      </w:r>
      <w:r w:rsidRPr="00142399">
        <w:rPr>
          <w:rFonts w:ascii="Times New Roman" w:eastAsia="Times New Roman" w:hAnsi="Times New Roman" w:cs="B Mitra"/>
          <w:color w:val="000000"/>
          <w:sz w:val="24"/>
          <w:szCs w:val="24"/>
        </w:rPr>
        <w:fldChar w:fldCharType="end"/>
      </w:r>
      <w:bookmarkEnd w:id="51"/>
      <w:r w:rsidRPr="00142399">
        <w:rPr>
          <w:rFonts w:ascii="Times New Roman" w:eastAsia="Times New Roman" w:hAnsi="Times New Roman" w:cs="B Mitra" w:hint="cs"/>
          <w:color w:val="000000"/>
          <w:sz w:val="24"/>
          <w:szCs w:val="24"/>
        </w:rPr>
        <w:t> </w:t>
      </w:r>
      <w:r w:rsidRPr="00142399">
        <w:rPr>
          <w:rFonts w:ascii="Times New Roman" w:eastAsia="Times New Roman" w:hAnsi="Times New Roman" w:cs="B Mitra" w:hint="cs"/>
          <w:color w:val="000000"/>
          <w:sz w:val="24"/>
          <w:szCs w:val="24"/>
          <w:rtl/>
        </w:rPr>
        <w:t>احاديث 265، 275، 387 و 799 در كتاب غررالحكم در اين رابطه آمده است. صداقت يکي از ويژگي‌هاي مهم پژوهشگران است. آنجا که پژوهشگر چيزي نمي‌داند و يا توان انجام آن را ندارد، با صداقت بگويد: از حد توان و دانش من خارج است</w:t>
      </w:r>
      <w:r w:rsidRPr="00142399">
        <w:rPr>
          <w:rFonts w:ascii="Times New Roman" w:eastAsia="Times New Roman" w:hAnsi="Times New Roman" w:cs="B Mitra" w:hint="cs"/>
          <w:color w:val="000000"/>
          <w:sz w:val="24"/>
          <w:szCs w:val="24"/>
        </w:rPr>
        <w:t>.</w:t>
      </w:r>
      <w:bookmarkStart w:id="52" w:name="_ednref49"/>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"_edn49"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49</w:t>
      </w:r>
      <w:r w:rsidRPr="00142399">
        <w:rPr>
          <w:rFonts w:ascii="Times New Roman" w:eastAsia="Times New Roman" w:hAnsi="Times New Roman" w:cs="B Mitra"/>
          <w:color w:val="000000"/>
          <w:sz w:val="24"/>
          <w:szCs w:val="24"/>
        </w:rPr>
        <w:fldChar w:fldCharType="end"/>
      </w:r>
      <w:bookmarkEnd w:id="52"/>
    </w:p>
    <w:p w:rsidR="00142399" w:rsidRPr="00142399" w:rsidRDefault="00142399" w:rsidP="00142399">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142399">
        <w:rPr>
          <w:rFonts w:ascii="Times New Roman" w:eastAsia="Times New Roman" w:hAnsi="Times New Roman" w:cs="B Mitra" w:hint="cs"/>
          <w:b/>
          <w:bCs/>
          <w:color w:val="000000"/>
          <w:sz w:val="27"/>
          <w:szCs w:val="27"/>
        </w:rPr>
        <w:t xml:space="preserve">11. </w:t>
      </w:r>
      <w:r w:rsidRPr="00142399">
        <w:rPr>
          <w:rFonts w:ascii="Times New Roman" w:eastAsia="Times New Roman" w:hAnsi="Times New Roman" w:cs="B Mitra" w:hint="cs"/>
          <w:b/>
          <w:bCs/>
          <w:color w:val="000000"/>
          <w:sz w:val="27"/>
          <w:szCs w:val="27"/>
          <w:rtl/>
        </w:rPr>
        <w:t>حلم و بردباري</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حلم و بردباري حالت رواني مثبتي است</w:t>
      </w:r>
      <w:bookmarkStart w:id="53" w:name="_ednref50"/>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"_edn50"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50</w:t>
      </w:r>
      <w:r w:rsidRPr="00142399">
        <w:rPr>
          <w:rFonts w:ascii="Times New Roman" w:eastAsia="Times New Roman" w:hAnsi="Times New Roman" w:cs="B Mitra"/>
          <w:color w:val="000000"/>
          <w:sz w:val="24"/>
          <w:szCs w:val="24"/>
        </w:rPr>
        <w:fldChar w:fldCharType="end"/>
      </w:r>
      <w:bookmarkEnd w:id="53"/>
      <w:r w:rsidRPr="00142399">
        <w:rPr>
          <w:rFonts w:ascii="Times New Roman" w:eastAsia="Times New Roman" w:hAnsi="Times New Roman" w:cs="B Mitra" w:hint="cs"/>
          <w:color w:val="000000"/>
          <w:sz w:val="24"/>
          <w:szCs w:val="24"/>
        </w:rPr>
        <w:t> </w:t>
      </w:r>
      <w:r w:rsidRPr="00142399">
        <w:rPr>
          <w:rFonts w:ascii="Times New Roman" w:eastAsia="Times New Roman" w:hAnsi="Times New Roman" w:cs="B Mitra" w:hint="cs"/>
          <w:color w:val="000000"/>
          <w:sz w:val="24"/>
          <w:szCs w:val="24"/>
          <w:rtl/>
        </w:rPr>
        <w:t>که مهم‌ترين اصل در انجام پژوهش‌هاست. در انجام تحقيقات، بايد از شتاب‌زدگي اجتناب گردد. حضرت رسول اکرم(ص) اسوه صبر و تحمل است. بنابراين، پژوهشگران و محققان در پيشبرد تحقيقات خود بايد از پيامبراکرم(ص) الگو بگيرند. همچنان كه امام علي(ع) مي‌فرمايد: «پرهيزكاران در روز دانشمنداني بردبار و نيكوكاراني با تقوا هستند</w:t>
      </w:r>
      <w:r w:rsidRPr="00142399">
        <w:rPr>
          <w:rFonts w:ascii="Times New Roman" w:eastAsia="Times New Roman" w:hAnsi="Times New Roman" w:cs="B Mitra" w:hint="cs"/>
          <w:color w:val="000000"/>
          <w:sz w:val="24"/>
          <w:szCs w:val="24"/>
        </w:rPr>
        <w:t>».</w:t>
      </w:r>
      <w:bookmarkStart w:id="54" w:name="_ednref51"/>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"_edn51"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51</w:t>
      </w:r>
      <w:r w:rsidRPr="00142399">
        <w:rPr>
          <w:rFonts w:ascii="Times New Roman" w:eastAsia="Times New Roman" w:hAnsi="Times New Roman" w:cs="B Mitra"/>
          <w:color w:val="000000"/>
          <w:sz w:val="24"/>
          <w:szCs w:val="24"/>
        </w:rPr>
        <w:fldChar w:fldCharType="end"/>
      </w:r>
      <w:bookmarkEnd w:id="54"/>
      <w:r w:rsidRPr="00142399">
        <w:rPr>
          <w:rFonts w:ascii="Times New Roman" w:eastAsia="Times New Roman" w:hAnsi="Times New Roman" w:cs="B Mitra" w:hint="cs"/>
          <w:color w:val="000000"/>
          <w:sz w:val="24"/>
          <w:szCs w:val="24"/>
        </w:rPr>
        <w:t> </w:t>
      </w:r>
      <w:r w:rsidRPr="00142399">
        <w:rPr>
          <w:rFonts w:ascii="Times New Roman" w:eastAsia="Times New Roman" w:hAnsi="Times New Roman" w:cs="B Mitra" w:hint="cs"/>
          <w:color w:val="000000"/>
          <w:sz w:val="24"/>
          <w:szCs w:val="24"/>
          <w:rtl/>
        </w:rPr>
        <w:t>داستان زير نمونه صبر و تحمل پيامبر را نشان مي‌دهد</w:t>
      </w:r>
      <w:r w:rsidRPr="00142399">
        <w:rPr>
          <w:rFonts w:ascii="Times New Roman" w:eastAsia="Times New Roman" w:hAnsi="Times New Roman" w:cs="B Mitra" w:hint="cs"/>
          <w:color w:val="000000"/>
          <w:sz w:val="24"/>
          <w:szCs w:val="24"/>
        </w:rPr>
        <w:t>.</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b/>
          <w:bCs/>
          <w:color w:val="000000"/>
          <w:sz w:val="24"/>
          <w:szCs w:val="24"/>
          <w:rtl/>
        </w:rPr>
        <w:t>روزي يک عرب باديه نشين سراغ پيامبر آمد و در برخورد، به شدّت رداي آن بزرگوار را کشيد، تا آنجا که حاشيه ردا، بر گردن رسول خدا خط انداخت و اثر گذاشت، آنگاه به پيامبر رئوف خطاب کرد که، يا محمد! از اموال خدا که در اختيار توست، دستور بده که به من بدهند! حضرت به او توجّهي کرد، لبخندي زد و دستور داد که چيزي به او بدهند</w:t>
      </w:r>
      <w:r w:rsidRPr="00142399">
        <w:rPr>
          <w:rFonts w:ascii="Times New Roman" w:eastAsia="Times New Roman" w:hAnsi="Times New Roman" w:cs="B Mitra" w:hint="cs"/>
          <w:b/>
          <w:bCs/>
          <w:color w:val="000000"/>
          <w:sz w:val="24"/>
          <w:szCs w:val="24"/>
        </w:rPr>
        <w:t>!.</w:t>
      </w:r>
      <w:bookmarkStart w:id="55" w:name="_ednref52"/>
      <w:r w:rsidRPr="00142399">
        <w:rPr>
          <w:rFonts w:ascii="Times New Roman" w:eastAsia="Times New Roman" w:hAnsi="Times New Roman" w:cs="B Mitra"/>
          <w:b/>
          <w:bCs/>
          <w:color w:val="000000"/>
          <w:sz w:val="24"/>
          <w:szCs w:val="24"/>
        </w:rPr>
        <w:fldChar w:fldCharType="begin"/>
      </w:r>
      <w:r w:rsidRPr="00142399">
        <w:rPr>
          <w:rFonts w:ascii="Times New Roman" w:eastAsia="Times New Roman" w:hAnsi="Times New Roman" w:cs="B Mitra"/>
          <w:b/>
          <w:bCs/>
          <w:color w:val="000000"/>
          <w:sz w:val="24"/>
          <w:szCs w:val="24"/>
        </w:rPr>
        <w:instrText xml:space="preserve"> HYPERLINK "http://marefateakhlagi.nashriyat.ir/node/59" \l "_edn52" \o "" </w:instrText>
      </w:r>
      <w:r w:rsidRPr="00142399">
        <w:rPr>
          <w:rFonts w:ascii="Times New Roman" w:eastAsia="Times New Roman" w:hAnsi="Times New Roman" w:cs="B Mitra"/>
          <w:b/>
          <w:bCs/>
          <w:color w:val="000000"/>
          <w:sz w:val="24"/>
          <w:szCs w:val="24"/>
        </w:rPr>
        <w:fldChar w:fldCharType="separate"/>
      </w:r>
      <w:r w:rsidRPr="00142399">
        <w:rPr>
          <w:rFonts w:ascii="Times New Roman" w:eastAsia="Times New Roman" w:hAnsi="Times New Roman" w:cs="B Mitra" w:hint="cs"/>
          <w:b/>
          <w:bCs/>
          <w:color w:val="000080"/>
          <w:sz w:val="24"/>
          <w:szCs w:val="24"/>
          <w:u w:val="single"/>
        </w:rPr>
        <w:t>52</w:t>
      </w:r>
      <w:r w:rsidRPr="00142399">
        <w:rPr>
          <w:rFonts w:ascii="Times New Roman" w:eastAsia="Times New Roman" w:hAnsi="Times New Roman" w:cs="B Mitra"/>
          <w:b/>
          <w:bCs/>
          <w:color w:val="000000"/>
          <w:sz w:val="24"/>
          <w:szCs w:val="24"/>
        </w:rPr>
        <w:fldChar w:fldCharType="end"/>
      </w:r>
      <w:bookmarkEnd w:id="55"/>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اين داستان نشان مي‌دهد که پيامبر اكرم(ص) تا چه اندازه نسبت به ناملايمتي‌ها، صبور است و همين رفتار پيامبر براي ما الگويي ارزشمند است</w:t>
      </w:r>
      <w:r w:rsidRPr="00142399">
        <w:rPr>
          <w:rFonts w:ascii="Times New Roman" w:eastAsia="Times New Roman" w:hAnsi="Times New Roman" w:cs="B Mitra" w:hint="cs"/>
          <w:color w:val="000000"/>
          <w:sz w:val="24"/>
          <w:szCs w:val="24"/>
        </w:rPr>
        <w:t>.</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در خصوص اهميت صبر و بردباري، امام علي(ع) مي‌فرمايد: «خير آن است كه دانش تو فراوان شود و بردباري تو بزرگ و گران‌مقدار باشد</w:t>
      </w:r>
      <w:r w:rsidRPr="00142399">
        <w:rPr>
          <w:rFonts w:ascii="Times New Roman" w:eastAsia="Times New Roman" w:hAnsi="Times New Roman" w:cs="B Mitra" w:hint="cs"/>
          <w:color w:val="000000"/>
          <w:sz w:val="24"/>
          <w:szCs w:val="24"/>
        </w:rPr>
        <w:t>».</w:t>
      </w:r>
      <w:bookmarkStart w:id="56" w:name="_ednref53"/>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"_edn53"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53</w:t>
      </w:r>
      <w:r w:rsidRPr="00142399">
        <w:rPr>
          <w:rFonts w:ascii="Times New Roman" w:eastAsia="Times New Roman" w:hAnsi="Times New Roman" w:cs="B Mitra"/>
          <w:color w:val="000000"/>
          <w:sz w:val="24"/>
          <w:szCs w:val="24"/>
        </w:rPr>
        <w:fldChar w:fldCharType="end"/>
      </w:r>
      <w:bookmarkEnd w:id="56"/>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همچنين مي‌فرمايد: «بردباري پرده‌اي است پوشاننده، و عقل شمشيري است برّان. پس كمبودهاي اخلاقي خود را با بردباري بپوشان، و هواي نفس خود را با شمشير عقل بكش</w:t>
      </w:r>
      <w:r w:rsidRPr="00142399">
        <w:rPr>
          <w:rFonts w:ascii="Times New Roman" w:eastAsia="Times New Roman" w:hAnsi="Times New Roman" w:cs="B Mitra" w:hint="cs"/>
          <w:color w:val="000000"/>
          <w:sz w:val="24"/>
          <w:szCs w:val="24"/>
        </w:rPr>
        <w:t>».</w:t>
      </w:r>
      <w:bookmarkStart w:id="57" w:name="_ednref54"/>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"_edn54"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54</w:t>
      </w:r>
      <w:r w:rsidRPr="00142399">
        <w:rPr>
          <w:rFonts w:ascii="Times New Roman" w:eastAsia="Times New Roman" w:hAnsi="Times New Roman" w:cs="B Mitra"/>
          <w:color w:val="000000"/>
          <w:sz w:val="24"/>
          <w:szCs w:val="24"/>
        </w:rPr>
        <w:fldChar w:fldCharType="end"/>
      </w:r>
      <w:bookmarkEnd w:id="57"/>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lastRenderedPageBreak/>
        <w:t>همچنين آن حضرت در رابطه با اهميت سعه‌صدر مي‌فرمايد: «بردباري و تحمل سختي‌ها، ابزار رياست است</w:t>
      </w:r>
      <w:r w:rsidRPr="00142399">
        <w:rPr>
          <w:rFonts w:ascii="Times New Roman" w:eastAsia="Times New Roman" w:hAnsi="Times New Roman" w:cs="B Mitra" w:hint="cs"/>
          <w:color w:val="000000"/>
          <w:sz w:val="24"/>
          <w:szCs w:val="24"/>
        </w:rPr>
        <w:t>».</w:t>
      </w:r>
      <w:bookmarkStart w:id="58" w:name="_ednref55"/>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"_edn55"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55</w:t>
      </w:r>
      <w:r w:rsidRPr="00142399">
        <w:rPr>
          <w:rFonts w:ascii="Times New Roman" w:eastAsia="Times New Roman" w:hAnsi="Times New Roman" w:cs="B Mitra"/>
          <w:color w:val="000000"/>
          <w:sz w:val="24"/>
          <w:szCs w:val="24"/>
        </w:rPr>
        <w:fldChar w:fldCharType="end"/>
      </w:r>
      <w:bookmarkEnd w:id="58"/>
      <w:r w:rsidRPr="00142399">
        <w:rPr>
          <w:rFonts w:ascii="Times New Roman" w:eastAsia="Times New Roman" w:hAnsi="Times New Roman" w:cs="B Mitra" w:hint="cs"/>
          <w:color w:val="000000"/>
          <w:sz w:val="24"/>
          <w:szCs w:val="24"/>
        </w:rPr>
        <w:t> </w:t>
      </w:r>
      <w:r w:rsidRPr="00142399">
        <w:rPr>
          <w:rFonts w:ascii="Times New Roman" w:eastAsia="Times New Roman" w:hAnsi="Times New Roman" w:cs="B Mitra" w:hint="cs"/>
          <w:color w:val="000000"/>
          <w:sz w:val="24"/>
          <w:szCs w:val="24"/>
          <w:rtl/>
        </w:rPr>
        <w:t>حلم، بردباري، صبر و سعه‌صدر، نه تنها در امر حکومت‌داري، بلکه در امر آموزش و پژوهش نيز اهميت دارد؛ چرا که آموزش و پژوهش وقت‌گير است و براي به ثمر نشستن آن بايستي منتظر ماند که اين مهم نيازمند صبر و بردباري پژوهشگر باشد</w:t>
      </w:r>
      <w:r w:rsidRPr="00142399">
        <w:rPr>
          <w:rFonts w:ascii="Times New Roman" w:eastAsia="Times New Roman" w:hAnsi="Times New Roman" w:cs="B Mitra" w:hint="cs"/>
          <w:color w:val="000000"/>
          <w:sz w:val="24"/>
          <w:szCs w:val="24"/>
        </w:rPr>
        <w:t>.</w:t>
      </w:r>
      <w:bookmarkStart w:id="59" w:name="_ednref56"/>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"_edn56"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56</w:t>
      </w:r>
      <w:r w:rsidRPr="00142399">
        <w:rPr>
          <w:rFonts w:ascii="Times New Roman" w:eastAsia="Times New Roman" w:hAnsi="Times New Roman" w:cs="B Mitra"/>
          <w:color w:val="000000"/>
          <w:sz w:val="24"/>
          <w:szCs w:val="24"/>
        </w:rPr>
        <w:fldChar w:fldCharType="end"/>
      </w:r>
      <w:bookmarkEnd w:id="59"/>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قطعاً پژوهشگر اگر در تحقيق خود، صبر و بردباري پيشه كند ثمرات اين بلند همتي و حلم خود را خواهد ديد. نتيجة اين چنين پژوهشي است كه مي‌تواند مفيد واقع شود</w:t>
      </w:r>
      <w:r w:rsidRPr="00142399">
        <w:rPr>
          <w:rFonts w:ascii="Times New Roman" w:eastAsia="Times New Roman" w:hAnsi="Times New Roman" w:cs="B Mitra" w:hint="cs"/>
          <w:color w:val="000000"/>
          <w:sz w:val="24"/>
          <w:szCs w:val="24"/>
        </w:rPr>
        <w:t>.</w:t>
      </w:r>
    </w:p>
    <w:p w:rsidR="00142399" w:rsidRPr="00142399" w:rsidRDefault="00142399" w:rsidP="00142399">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142399">
        <w:rPr>
          <w:rFonts w:ascii="Times New Roman" w:eastAsia="Times New Roman" w:hAnsi="Times New Roman" w:cs="B Titr" w:hint="cs"/>
          <w:b/>
          <w:bCs/>
          <w:color w:val="000000"/>
          <w:sz w:val="28"/>
          <w:szCs w:val="28"/>
          <w:rtl/>
        </w:rPr>
        <w:t>فرهنگ پژوهش</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Pr>
        <w:t xml:space="preserve">1. </w:t>
      </w:r>
      <w:r w:rsidRPr="00142399">
        <w:rPr>
          <w:rFonts w:ascii="Times New Roman" w:eastAsia="Times New Roman" w:hAnsi="Times New Roman" w:cs="B Mitra" w:hint="cs"/>
          <w:color w:val="000000"/>
          <w:sz w:val="24"/>
          <w:szCs w:val="24"/>
          <w:rtl/>
        </w:rPr>
        <w:t>کار تيمي و همکاري پژوهشي پژوهشگران: يکي از معضلات اساسي در پژوهش، فقدان کار جمعي است. پژوهشگران در اين زمينه بايد به صورت متحد و يکپارچه کار کنند تا هم‌افزايي در دستيابي به نتايج صورت پذيرد. کار تيمي، نه به عنوان يک پيشنهاد، بلکه به عنوان يک ضرورت در پژوهش مطرح است. اهميت تيم سازي و کار تيمي به قدري است که</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i/>
          <w:iCs/>
          <w:color w:val="000000"/>
          <w:sz w:val="24"/>
          <w:szCs w:val="24"/>
          <w:rtl/>
        </w:rPr>
        <w:t>پيتر دراکر</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color w:val="000000"/>
          <w:sz w:val="24"/>
          <w:szCs w:val="24"/>
          <w:rtl/>
        </w:rPr>
        <w:t>مي‌گويد: «افرادي به کمال خواهند رسيد که بتوانند تيم تشکيل دهند و با ساير تيم‌ها نيز ترکيب شوند</w:t>
      </w:r>
      <w:r w:rsidRPr="00142399">
        <w:rPr>
          <w:rFonts w:ascii="Times New Roman" w:eastAsia="Times New Roman" w:hAnsi="Times New Roman" w:cs="B Mitra" w:hint="cs"/>
          <w:color w:val="000000"/>
          <w:sz w:val="24"/>
          <w:szCs w:val="24"/>
        </w:rPr>
        <w:t>».</w:t>
      </w:r>
      <w:bookmarkStart w:id="60" w:name="_ednref57"/>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"_edn57"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57</w:t>
      </w:r>
      <w:r w:rsidRPr="00142399">
        <w:rPr>
          <w:rFonts w:ascii="Times New Roman" w:eastAsia="Times New Roman" w:hAnsi="Times New Roman" w:cs="B Mitra"/>
          <w:color w:val="000000"/>
          <w:sz w:val="24"/>
          <w:szCs w:val="24"/>
        </w:rPr>
        <w:fldChar w:fldCharType="end"/>
      </w:r>
      <w:bookmarkEnd w:id="60"/>
      <w:r w:rsidRPr="00142399">
        <w:rPr>
          <w:rFonts w:ascii="Times New Roman" w:eastAsia="Times New Roman" w:hAnsi="Times New Roman" w:cs="B Mitra" w:hint="cs"/>
          <w:color w:val="000000"/>
          <w:sz w:val="24"/>
          <w:szCs w:val="24"/>
        </w:rPr>
        <w:t> </w:t>
      </w:r>
      <w:r w:rsidRPr="00142399">
        <w:rPr>
          <w:rFonts w:ascii="Times New Roman" w:eastAsia="Times New Roman" w:hAnsi="Times New Roman" w:cs="B Mitra" w:hint="cs"/>
          <w:color w:val="000000"/>
          <w:sz w:val="24"/>
          <w:szCs w:val="24"/>
          <w:rtl/>
        </w:rPr>
        <w:t>کار تيمي از غنا و اتقان بيشتري برخوردار است. همچنين در کار گروهي، افراد در پيدايش اثر نيز در مراحل طراحي، منبع‌يابي، طرح پرسش‌هاي متعدد و متنوع همکار و يار يکديگرند. در واقع، از نيروي چند نفر پژوهشگر در هر بخش استفاده مي‌شود. گرچه در عمل، يکي از آنان عهده‌دار آن بخش باشد</w:t>
      </w:r>
      <w:r w:rsidRPr="00142399">
        <w:rPr>
          <w:rFonts w:ascii="Times New Roman" w:eastAsia="Times New Roman" w:hAnsi="Times New Roman" w:cs="B Mitra" w:hint="cs"/>
          <w:color w:val="000000"/>
          <w:sz w:val="24"/>
          <w:szCs w:val="24"/>
        </w:rPr>
        <w:t>.</w:t>
      </w:r>
      <w:bookmarkStart w:id="61" w:name="_ednref58"/>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"_edn58"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58</w:t>
      </w:r>
      <w:r w:rsidRPr="00142399">
        <w:rPr>
          <w:rFonts w:ascii="Times New Roman" w:eastAsia="Times New Roman" w:hAnsi="Times New Roman" w:cs="B Mitra"/>
          <w:color w:val="000000"/>
          <w:sz w:val="24"/>
          <w:szCs w:val="24"/>
        </w:rPr>
        <w:fldChar w:fldCharType="end"/>
      </w:r>
      <w:bookmarkEnd w:id="61"/>
      <w:r w:rsidRPr="00142399">
        <w:rPr>
          <w:rFonts w:ascii="Times New Roman" w:eastAsia="Times New Roman" w:hAnsi="Times New Roman" w:cs="B Mitra" w:hint="cs"/>
          <w:color w:val="000000"/>
          <w:sz w:val="24"/>
          <w:szCs w:val="24"/>
        </w:rPr>
        <w:t> </w:t>
      </w:r>
      <w:r w:rsidRPr="00142399">
        <w:rPr>
          <w:rFonts w:ascii="Times New Roman" w:eastAsia="Times New Roman" w:hAnsi="Times New Roman" w:cs="B Mitra" w:hint="cs"/>
          <w:color w:val="000000"/>
          <w:sz w:val="24"/>
          <w:szCs w:val="24"/>
          <w:rtl/>
        </w:rPr>
        <w:t>پژوهشگران بايد با تشکيل تيم‌هاي علمي و پژوهشي و تيم‌هاي حرفه‌اي،</w:t>
      </w:r>
      <w:bookmarkStart w:id="62" w:name="_ednref59"/>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"_edn59"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59</w:t>
      </w:r>
      <w:r w:rsidRPr="00142399">
        <w:rPr>
          <w:rFonts w:ascii="Times New Roman" w:eastAsia="Times New Roman" w:hAnsi="Times New Roman" w:cs="B Mitra"/>
          <w:color w:val="000000"/>
          <w:sz w:val="24"/>
          <w:szCs w:val="24"/>
        </w:rPr>
        <w:fldChar w:fldCharType="end"/>
      </w:r>
      <w:bookmarkEnd w:id="62"/>
      <w:r w:rsidRPr="00142399">
        <w:rPr>
          <w:rFonts w:ascii="Times New Roman" w:eastAsia="Times New Roman" w:hAnsi="Times New Roman" w:cs="B Mitra" w:hint="cs"/>
          <w:color w:val="000000"/>
          <w:sz w:val="24"/>
          <w:szCs w:val="24"/>
        </w:rPr>
        <w:t> </w:t>
      </w:r>
      <w:r w:rsidRPr="00142399">
        <w:rPr>
          <w:rFonts w:ascii="Times New Roman" w:eastAsia="Times New Roman" w:hAnsi="Times New Roman" w:cs="B Mitra" w:hint="cs"/>
          <w:color w:val="000000"/>
          <w:sz w:val="24"/>
          <w:szCs w:val="24"/>
          <w:rtl/>
        </w:rPr>
        <w:t>دانش و تخصص حرفه اي خود را بهبود ببخشند</w:t>
      </w:r>
      <w:r w:rsidRPr="00142399">
        <w:rPr>
          <w:rFonts w:ascii="Times New Roman" w:eastAsia="Times New Roman" w:hAnsi="Times New Roman" w:cs="B Mitra" w:hint="cs"/>
          <w:color w:val="000000"/>
          <w:sz w:val="24"/>
          <w:szCs w:val="24"/>
        </w:rPr>
        <w:t>.</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امام علي(ع) در خصوص انجام كاري تيمي مي‌فرمايد: «انديشه‌ها را به يكديگر پيوند بزنيد تا درستي و حقيقت از آن تولد شود</w:t>
      </w:r>
      <w:r w:rsidRPr="00142399">
        <w:rPr>
          <w:rFonts w:ascii="Times New Roman" w:eastAsia="Times New Roman" w:hAnsi="Times New Roman" w:cs="B Mitra" w:hint="cs"/>
          <w:color w:val="000000"/>
          <w:sz w:val="24"/>
          <w:szCs w:val="24"/>
        </w:rPr>
        <w:t>».</w:t>
      </w:r>
      <w:bookmarkStart w:id="63" w:name="_ednref60"/>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"_edn60"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60</w:t>
      </w:r>
      <w:r w:rsidRPr="00142399">
        <w:rPr>
          <w:rFonts w:ascii="Times New Roman" w:eastAsia="Times New Roman" w:hAnsi="Times New Roman" w:cs="B Mitra"/>
          <w:color w:val="000000"/>
          <w:sz w:val="24"/>
          <w:szCs w:val="24"/>
        </w:rPr>
        <w:fldChar w:fldCharType="end"/>
      </w:r>
      <w:bookmarkEnd w:id="63"/>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بر اساس تحقيقات صورت گرفته در ميان پژوهشگران ايراني، مشخص گرديد که 50</w:t>
      </w:r>
      <w:r w:rsidRPr="00142399">
        <w:rPr>
          <w:rFonts w:ascii="Sakkal Majalla" w:eastAsia="Times New Roman" w:hAnsi="Sakkal Majalla" w:cs="Sakkal Majalla" w:hint="cs"/>
          <w:color w:val="000000"/>
          <w:sz w:val="24"/>
          <w:szCs w:val="24"/>
          <w:rtl/>
        </w:rPr>
        <w:t>٪</w:t>
      </w:r>
      <w:r w:rsidRPr="00142399">
        <w:rPr>
          <w:rFonts w:ascii="Times New Roman" w:eastAsia="Times New Roman" w:hAnsi="Times New Roman" w:cs="B Mitra" w:hint="cs"/>
          <w:color w:val="000000"/>
          <w:sz w:val="24"/>
          <w:szCs w:val="24"/>
          <w:rtl/>
        </w:rPr>
        <w:t xml:space="preserve"> پاسخگويان، تنها با يک نفر و 50</w:t>
      </w:r>
      <w:r w:rsidRPr="00142399">
        <w:rPr>
          <w:rFonts w:ascii="Sakkal Majalla" w:eastAsia="Times New Roman" w:hAnsi="Sakkal Majalla" w:cs="Sakkal Majalla" w:hint="cs"/>
          <w:color w:val="000000"/>
          <w:sz w:val="24"/>
          <w:szCs w:val="24"/>
          <w:rtl/>
        </w:rPr>
        <w:t>٪</w:t>
      </w:r>
      <w:r w:rsidRPr="00142399">
        <w:rPr>
          <w:rFonts w:ascii="Times New Roman" w:eastAsia="Times New Roman" w:hAnsi="Times New Roman" w:cs="B Mitra" w:hint="cs"/>
          <w:color w:val="000000"/>
          <w:sz w:val="24"/>
          <w:szCs w:val="24"/>
          <w:rtl/>
        </w:rPr>
        <w:t xml:space="preserve"> ما بقي، با 2 تا 24 نفر همکاري کرده‌اند. يعني هر استاد به طور ميانگين با 4 استاد ديگر همکاري داشته است</w:t>
      </w:r>
      <w:r w:rsidRPr="00142399">
        <w:rPr>
          <w:rFonts w:ascii="Times New Roman" w:eastAsia="Times New Roman" w:hAnsi="Times New Roman" w:cs="B Mitra" w:hint="cs"/>
          <w:color w:val="000000"/>
          <w:sz w:val="24"/>
          <w:szCs w:val="24"/>
        </w:rPr>
        <w:t>.</w:t>
      </w:r>
      <w:bookmarkStart w:id="64" w:name="_ednref61"/>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"_edn61"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61</w:t>
      </w:r>
      <w:r w:rsidRPr="00142399">
        <w:rPr>
          <w:rFonts w:ascii="Times New Roman" w:eastAsia="Times New Roman" w:hAnsi="Times New Roman" w:cs="B Mitra"/>
          <w:color w:val="000000"/>
          <w:sz w:val="24"/>
          <w:szCs w:val="24"/>
        </w:rPr>
        <w:fldChar w:fldCharType="end"/>
      </w:r>
      <w:bookmarkEnd w:id="64"/>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در خصوص اهمّيت تحقيق دسته‌جمعي و تيمي، رهبر معظم انقلاب در يكي از سخنراني‌هاي خود فرمودند: «تحقيق دسته‌جمعي، خاطر جمع‌تر از تحقيق فردي است، اختلافات كمتر مي‌شود و پيشرفت‌ها بيشتر مي‌گردد</w:t>
      </w:r>
      <w:r w:rsidRPr="00142399">
        <w:rPr>
          <w:rFonts w:ascii="Times New Roman" w:eastAsia="Times New Roman" w:hAnsi="Times New Roman" w:cs="B Mitra" w:hint="cs"/>
          <w:color w:val="000000"/>
          <w:sz w:val="24"/>
          <w:szCs w:val="24"/>
        </w:rPr>
        <w:t>».</w:t>
      </w:r>
      <w:bookmarkStart w:id="65" w:name="_ednref62"/>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"_edn62"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62</w:t>
      </w:r>
      <w:r w:rsidRPr="00142399">
        <w:rPr>
          <w:rFonts w:ascii="Times New Roman" w:eastAsia="Times New Roman" w:hAnsi="Times New Roman" w:cs="B Mitra"/>
          <w:color w:val="000000"/>
          <w:sz w:val="24"/>
          <w:szCs w:val="24"/>
        </w:rPr>
        <w:fldChar w:fldCharType="end"/>
      </w:r>
      <w:bookmarkEnd w:id="65"/>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Pr>
        <w:t xml:space="preserve">2. </w:t>
      </w:r>
      <w:r w:rsidRPr="00142399">
        <w:rPr>
          <w:rFonts w:ascii="Times New Roman" w:eastAsia="Times New Roman" w:hAnsi="Times New Roman" w:cs="B Mitra" w:hint="cs"/>
          <w:color w:val="000000"/>
          <w:sz w:val="24"/>
          <w:szCs w:val="24"/>
          <w:rtl/>
        </w:rPr>
        <w:t>پژوهش‌هاي مبتني بر نياز جامعه: پژوهش‌هايي که در جامعه توسط پژوهشگران صورت مي‌گيرد، بايستي در پي حل مشکل سازمان‌ها و جامعه باشد و به مسائل ضروري جامعه بپردازد. در حقيقت پژوهشگر، بايد هدف اصلي از اجراي يک پژوهش علمي را، رفع نياز جامعه و حل مشکل سازمان‌ها را قرار دهد. اگر مبناي پژوهش حل مشکلي از مشکلات جامعه باشد، آنگاه آن پژوهش ملت‌ها را به حرکت در آورده و محيط‌هاي آموزشي را زنده و بالنده نگه مي‌دارد</w:t>
      </w:r>
      <w:r w:rsidRPr="00142399">
        <w:rPr>
          <w:rFonts w:ascii="Times New Roman" w:eastAsia="Times New Roman" w:hAnsi="Times New Roman" w:cs="B Mitra" w:hint="cs"/>
          <w:color w:val="000000"/>
          <w:sz w:val="24"/>
          <w:szCs w:val="24"/>
        </w:rPr>
        <w:t>.</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پژوهشگر بايد از فراگيري دانش مضر و غير سودمند به حال جامعه بپرهيزد و با انتخاب موضوعات مناسب به توليد دانش مفيد بپردازد</w:t>
      </w:r>
      <w:r w:rsidRPr="00142399">
        <w:rPr>
          <w:rFonts w:ascii="Times New Roman" w:eastAsia="Times New Roman" w:hAnsi="Times New Roman" w:cs="B Mitra" w:hint="cs"/>
          <w:color w:val="000000"/>
          <w:sz w:val="24"/>
          <w:szCs w:val="24"/>
        </w:rPr>
        <w:t>.</w:t>
      </w:r>
      <w:bookmarkStart w:id="66" w:name="_ednref63"/>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"_edn63"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63</w:t>
      </w:r>
      <w:r w:rsidRPr="00142399">
        <w:rPr>
          <w:rFonts w:ascii="Times New Roman" w:eastAsia="Times New Roman" w:hAnsi="Times New Roman" w:cs="B Mitra"/>
          <w:color w:val="000000"/>
          <w:sz w:val="24"/>
          <w:szCs w:val="24"/>
        </w:rPr>
        <w:fldChar w:fldCharType="end"/>
      </w:r>
      <w:bookmarkEnd w:id="66"/>
      <w:r w:rsidRPr="00142399">
        <w:rPr>
          <w:rFonts w:ascii="Times New Roman" w:eastAsia="Times New Roman" w:hAnsi="Times New Roman" w:cs="B Mitra" w:hint="cs"/>
          <w:color w:val="000000"/>
          <w:sz w:val="24"/>
          <w:szCs w:val="24"/>
        </w:rPr>
        <w:t> </w:t>
      </w:r>
      <w:r w:rsidRPr="00142399">
        <w:rPr>
          <w:rFonts w:ascii="Times New Roman" w:eastAsia="Times New Roman" w:hAnsi="Times New Roman" w:cs="B Mitra" w:hint="cs"/>
          <w:color w:val="000000"/>
          <w:sz w:val="24"/>
          <w:szCs w:val="24"/>
          <w:rtl/>
        </w:rPr>
        <w:t>آيت‌الله خامنه‌اي، رهبر معظم انقلاب، معتقد به تطبيق پژوهش‌هاي حوزه و دانشگاه با نياز جامعه هستند</w:t>
      </w:r>
      <w:r w:rsidRPr="00142399">
        <w:rPr>
          <w:rFonts w:ascii="Times New Roman" w:eastAsia="Times New Roman" w:hAnsi="Times New Roman" w:cs="B Mitra" w:hint="cs"/>
          <w:color w:val="000000"/>
          <w:sz w:val="24"/>
          <w:szCs w:val="24"/>
        </w:rPr>
        <w:t>.</w:t>
      </w:r>
      <w:bookmarkStart w:id="67" w:name="_ednref64"/>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"_edn64"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64</w:t>
      </w:r>
      <w:r w:rsidRPr="00142399">
        <w:rPr>
          <w:rFonts w:ascii="Times New Roman" w:eastAsia="Times New Roman" w:hAnsi="Times New Roman" w:cs="B Mitra"/>
          <w:color w:val="000000"/>
          <w:sz w:val="24"/>
          <w:szCs w:val="24"/>
        </w:rPr>
        <w:fldChar w:fldCharType="end"/>
      </w:r>
      <w:bookmarkEnd w:id="67"/>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Pr>
        <w:t xml:space="preserve">3. </w:t>
      </w:r>
      <w:r w:rsidRPr="00142399">
        <w:rPr>
          <w:rFonts w:ascii="Times New Roman" w:eastAsia="Times New Roman" w:hAnsi="Times New Roman" w:cs="B Mitra" w:hint="cs"/>
          <w:color w:val="000000"/>
          <w:sz w:val="24"/>
          <w:szCs w:val="24"/>
          <w:rtl/>
        </w:rPr>
        <w:t>انجام پژوهش‌هاي ميان‌رشته‌اي: بايستي اين فرهنگ ميان پژوهشگران ايجاد گردد که به سمت انجام پژوهش‌هاي مشترک با ساير رشته‌ها و يا فرا رشته‌اي حرکت نمايند. در اين صورت، هم‌افزايي علمي رخ داده و علم پيشرفت خواهد کرد</w:t>
      </w:r>
      <w:r w:rsidRPr="00142399">
        <w:rPr>
          <w:rFonts w:ascii="Times New Roman" w:eastAsia="Times New Roman" w:hAnsi="Times New Roman" w:cs="B Mitra" w:hint="cs"/>
          <w:color w:val="000000"/>
          <w:sz w:val="24"/>
          <w:szCs w:val="24"/>
        </w:rPr>
        <w:t>.</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Pr>
        <w:t xml:space="preserve">4. </w:t>
      </w:r>
      <w:r w:rsidRPr="00142399">
        <w:rPr>
          <w:rFonts w:ascii="Times New Roman" w:eastAsia="Times New Roman" w:hAnsi="Times New Roman" w:cs="B Mitra" w:hint="cs"/>
          <w:color w:val="000000"/>
          <w:sz w:val="24"/>
          <w:szCs w:val="24"/>
          <w:rtl/>
        </w:rPr>
        <w:t>حقيقت‌جويي در پژوهش: زماني که به</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i/>
          <w:iCs/>
          <w:color w:val="000000"/>
          <w:sz w:val="24"/>
          <w:szCs w:val="24"/>
          <w:rtl/>
        </w:rPr>
        <w:t>ارسطو</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color w:val="000000"/>
          <w:sz w:val="24"/>
          <w:szCs w:val="24"/>
          <w:rtl/>
        </w:rPr>
        <w:t>اعتراض شد که چرا حرمت استاد خود يعني</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i/>
          <w:iCs/>
          <w:color w:val="000000"/>
          <w:sz w:val="24"/>
          <w:szCs w:val="24"/>
          <w:rtl/>
        </w:rPr>
        <w:t>افلاطون</w:t>
      </w:r>
      <w:r w:rsidRPr="00142399">
        <w:rPr>
          <w:rFonts w:ascii="Cambria" w:eastAsia="Times New Roman" w:hAnsi="Cambria" w:cs="Cambria" w:hint="cs"/>
          <w:i/>
          <w:iCs/>
          <w:color w:val="000000"/>
          <w:sz w:val="24"/>
          <w:szCs w:val="24"/>
          <w:rtl/>
        </w:rPr>
        <w:t> </w:t>
      </w:r>
      <w:r w:rsidRPr="00142399">
        <w:rPr>
          <w:rFonts w:ascii="Times New Roman" w:eastAsia="Times New Roman" w:hAnsi="Times New Roman" w:cs="B Mitra" w:hint="cs"/>
          <w:color w:val="000000"/>
          <w:sz w:val="24"/>
          <w:szCs w:val="24"/>
          <w:rtl/>
        </w:rPr>
        <w:t>را نگه نداشته و نظرات و ديدگاه‌هاي او را به نقد کشانده است و در ردّ آنها سخن مي‌گويد، در پاسخ سخني ارزشمند و جاودانه گفت</w:t>
      </w:r>
      <w:r w:rsidRPr="00142399">
        <w:rPr>
          <w:rFonts w:ascii="Times New Roman" w:eastAsia="Times New Roman" w:hAnsi="Times New Roman" w:cs="B Mitra" w:hint="cs"/>
          <w:color w:val="000000"/>
          <w:sz w:val="24"/>
          <w:szCs w:val="24"/>
        </w:rPr>
        <w:t>: «</w:t>
      </w:r>
      <w:r w:rsidRPr="00142399">
        <w:rPr>
          <w:rFonts w:ascii="Times New Roman" w:eastAsia="Times New Roman" w:hAnsi="Times New Roman" w:cs="B Mitra" w:hint="cs"/>
          <w:i/>
          <w:iCs/>
          <w:color w:val="000000"/>
          <w:sz w:val="24"/>
          <w:szCs w:val="24"/>
          <w:rtl/>
        </w:rPr>
        <w:t>افلاطون</w:t>
      </w:r>
      <w:r w:rsidRPr="00142399">
        <w:rPr>
          <w:rFonts w:ascii="Cambria" w:eastAsia="Times New Roman" w:hAnsi="Cambria" w:cs="Cambria" w:hint="cs"/>
          <w:i/>
          <w:iCs/>
          <w:color w:val="000000"/>
          <w:sz w:val="24"/>
          <w:szCs w:val="24"/>
          <w:rtl/>
        </w:rPr>
        <w:t> </w:t>
      </w:r>
      <w:r w:rsidRPr="00142399">
        <w:rPr>
          <w:rFonts w:ascii="Times New Roman" w:eastAsia="Times New Roman" w:hAnsi="Times New Roman" w:cs="B Mitra" w:hint="cs"/>
          <w:color w:val="000000"/>
          <w:sz w:val="24"/>
          <w:szCs w:val="24"/>
          <w:rtl/>
        </w:rPr>
        <w:t>را دوست دارم، اما به حقيقت بيش‌تر از</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i/>
          <w:iCs/>
          <w:color w:val="000000"/>
          <w:sz w:val="24"/>
          <w:szCs w:val="24"/>
          <w:rtl/>
        </w:rPr>
        <w:t>افلاطون</w:t>
      </w:r>
      <w:r w:rsidRPr="00142399">
        <w:rPr>
          <w:rFonts w:ascii="Cambria" w:eastAsia="Times New Roman" w:hAnsi="Cambria" w:cs="Cambria" w:hint="cs"/>
          <w:i/>
          <w:iCs/>
          <w:color w:val="000000"/>
          <w:sz w:val="24"/>
          <w:szCs w:val="24"/>
          <w:rtl/>
        </w:rPr>
        <w:t> </w:t>
      </w:r>
      <w:r w:rsidRPr="00142399">
        <w:rPr>
          <w:rFonts w:ascii="Times New Roman" w:eastAsia="Times New Roman" w:hAnsi="Times New Roman" w:cs="B Mitra" w:hint="cs"/>
          <w:color w:val="000000"/>
          <w:sz w:val="24"/>
          <w:szCs w:val="24"/>
          <w:rtl/>
        </w:rPr>
        <w:t>علاقه دارم</w:t>
      </w:r>
      <w:r w:rsidRPr="00142399">
        <w:rPr>
          <w:rFonts w:ascii="Times New Roman" w:eastAsia="Times New Roman" w:hAnsi="Times New Roman" w:cs="B Mitra" w:hint="cs"/>
          <w:color w:val="000000"/>
          <w:sz w:val="24"/>
          <w:szCs w:val="24"/>
        </w:rPr>
        <w:t>».</w:t>
      </w:r>
      <w:bookmarkStart w:id="68" w:name="_ednref65"/>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"_edn65"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65</w:t>
      </w:r>
      <w:r w:rsidRPr="00142399">
        <w:rPr>
          <w:rFonts w:ascii="Times New Roman" w:eastAsia="Times New Roman" w:hAnsi="Times New Roman" w:cs="B Mitra"/>
          <w:color w:val="000000"/>
          <w:sz w:val="24"/>
          <w:szCs w:val="24"/>
        </w:rPr>
        <w:fldChar w:fldCharType="end"/>
      </w:r>
      <w:bookmarkEnd w:id="68"/>
      <w:r w:rsidRPr="00142399">
        <w:rPr>
          <w:rFonts w:ascii="Times New Roman" w:eastAsia="Times New Roman" w:hAnsi="Times New Roman" w:cs="B Mitra" w:hint="cs"/>
          <w:color w:val="000000"/>
          <w:sz w:val="24"/>
          <w:szCs w:val="24"/>
        </w:rPr>
        <w:t> </w:t>
      </w:r>
      <w:r w:rsidRPr="00142399">
        <w:rPr>
          <w:rFonts w:ascii="Times New Roman" w:eastAsia="Times New Roman" w:hAnsi="Times New Roman" w:cs="B Mitra" w:hint="cs"/>
          <w:color w:val="000000"/>
          <w:sz w:val="24"/>
          <w:szCs w:val="24"/>
          <w:rtl/>
        </w:rPr>
        <w:t>يک پژوهشگر بايد در پي اين باشد تا ساير افراد را تشويق کند تا آنان در پي ابطال فرضيه‌ها و ديدگاهايشان باشد. به طور کلي، پژوهشگر بايد تمام تلاش خود را مصروف کشف حقيقت کند و از مشکلات پيش آمده نهراسد</w:t>
      </w:r>
      <w:r w:rsidRPr="00142399">
        <w:rPr>
          <w:rFonts w:ascii="Times New Roman" w:eastAsia="Times New Roman" w:hAnsi="Times New Roman" w:cs="B Mitra" w:hint="cs"/>
          <w:color w:val="000000"/>
          <w:sz w:val="24"/>
          <w:szCs w:val="24"/>
        </w:rPr>
        <w:t>.</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Pr>
        <w:lastRenderedPageBreak/>
        <w:t xml:space="preserve">5. </w:t>
      </w:r>
      <w:r w:rsidRPr="00142399">
        <w:rPr>
          <w:rFonts w:ascii="Times New Roman" w:eastAsia="Times New Roman" w:hAnsi="Times New Roman" w:cs="B Mitra" w:hint="cs"/>
          <w:color w:val="000000"/>
          <w:sz w:val="24"/>
          <w:szCs w:val="24"/>
          <w:rtl/>
        </w:rPr>
        <w:t>فرهنگ نوآوري: يكي از عمده مشكلاتي كه در پژوهش ممكن است رخ دهد، گرايش و عادت به كارهاي تكراري و غيرخلّاقلانه و غير ابتكاري است. حركت در مدارهاي بسته، توليد انبوه غيرچالشي و شرح و بررسي‌هاي متعدد و متواتر به جاي پژوهش روش‌مند، نوعي ركود و توقف در پژوهش است. براي فاصه گرفتن از اين ركود، بايستي نوآور بود. امروزه اهميت نوآوري در رقابت</w:t>
      </w:r>
      <w:r w:rsidRPr="00142399">
        <w:rPr>
          <w:rFonts w:ascii="Times New Roman" w:eastAsia="Times New Roman" w:hAnsi="Times New Roman" w:cs="B Mitra" w:hint="cs"/>
          <w:color w:val="000000"/>
          <w:sz w:val="24"/>
          <w:szCs w:val="24"/>
          <w:rtl/>
        </w:rPr>
        <w:softHyphen/>
        <w:t>هاي بين</w:t>
      </w:r>
      <w:r w:rsidRPr="00142399">
        <w:rPr>
          <w:rFonts w:ascii="Times New Roman" w:eastAsia="Times New Roman" w:hAnsi="Times New Roman" w:cs="B Mitra" w:hint="cs"/>
          <w:color w:val="000000"/>
          <w:sz w:val="24"/>
          <w:szCs w:val="24"/>
          <w:rtl/>
        </w:rPr>
        <w:softHyphen/>
        <w:t>المللي آشکار شده است. پژوهشگران با نوآوري در تحقيقات خود مي‌توانند محصولات علمي را توليد نمايند که منحصر به فرد بوده و نکات جديد و قابل تأملي براي ارائه داشته باشند. نوآوري در پژوهش به معناي جداشدن از سنّت متروک گذشته و حرکت به سمت روح مباحثه</w:t>
      </w:r>
      <w:r w:rsidRPr="00142399">
        <w:rPr>
          <w:rFonts w:ascii="Times New Roman" w:eastAsia="Times New Roman" w:hAnsi="Times New Roman" w:cs="B Mitra" w:hint="cs"/>
          <w:color w:val="000000"/>
          <w:sz w:val="24"/>
          <w:szCs w:val="24"/>
          <w:rtl/>
        </w:rPr>
        <w:softHyphen/>
        <w:t>گرانه است</w:t>
      </w:r>
      <w:r w:rsidRPr="00142399">
        <w:rPr>
          <w:rFonts w:ascii="Times New Roman" w:eastAsia="Times New Roman" w:hAnsi="Times New Roman" w:cs="B Mitra" w:hint="cs"/>
          <w:color w:val="000000"/>
          <w:sz w:val="24"/>
          <w:szCs w:val="24"/>
        </w:rPr>
        <w:t>.</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Pr>
        <w:t xml:space="preserve">6. </w:t>
      </w:r>
      <w:r w:rsidRPr="00142399">
        <w:rPr>
          <w:rFonts w:ascii="Times New Roman" w:eastAsia="Times New Roman" w:hAnsi="Times New Roman" w:cs="B Mitra" w:hint="cs"/>
          <w:color w:val="000000"/>
          <w:sz w:val="24"/>
          <w:szCs w:val="24"/>
          <w:rtl/>
        </w:rPr>
        <w:t>مبادلات علمي بين پژوهشگران و اهميت قائل شدن به تجربه ديگران: آگاهي دانشمندان، پژوهشگران، مبتکران، استادان و دانشجويان از يافته‌هاي علمي و نوآوري‌هايي که در سطح جهان صورت مي‌پذيرد، بسيار حائز اهميت است. اين امر موجب مي‌شود تا علاوه بر استفاده موثر از دانش بدست آمده، از صرف وقت و هزينه‌هاي هنگفت براي تحقيقات تکراري جلوگيري شود. بايد فرهنگي ايجاد شود که به احترام گذاشتن دانسته‌ها، نوعي ارزش محسوب گردد. البته اين امر با تقويت سازوکار مالکيت معنوي امکان حصول مي‌يابد</w:t>
      </w:r>
      <w:r w:rsidRPr="00142399">
        <w:rPr>
          <w:rFonts w:ascii="Times New Roman" w:eastAsia="Times New Roman" w:hAnsi="Times New Roman" w:cs="B Mitra" w:hint="cs"/>
          <w:color w:val="000000"/>
          <w:sz w:val="24"/>
          <w:szCs w:val="24"/>
        </w:rPr>
        <w:t>.</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يک بررسي نشان داده است که 30 تا 58 درصد وقت دانشمندان صرف دوباره‌کاري‌هايي مي‌شود که اگر اطلاعات مورد نياز آنها در دسترس باشد، از آنها خودداري مي‌شود. اين امر، گوياي اين حقيقت است که تجربه‌هاي ساير پژوهشگران منبع ارزشمندي براي توليد علم است و تجربه‌هاي محققان است که مي‌‌تواند منجر به افزايش دانش شود. در اين خصوص، امام علي(ع) مي‌فرمايد: «علم جديد به واسطه تجربه‌ها بدست مي‌آيد</w:t>
      </w:r>
      <w:r w:rsidRPr="00142399">
        <w:rPr>
          <w:rFonts w:ascii="Times New Roman" w:eastAsia="Times New Roman" w:hAnsi="Times New Roman" w:cs="B Mitra" w:hint="cs"/>
          <w:color w:val="000000"/>
          <w:sz w:val="24"/>
          <w:szCs w:val="24"/>
        </w:rPr>
        <w:t>».</w:t>
      </w:r>
      <w:bookmarkStart w:id="69" w:name="_ednref66"/>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"_edn66"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66</w:t>
      </w:r>
      <w:r w:rsidRPr="00142399">
        <w:rPr>
          <w:rFonts w:ascii="Times New Roman" w:eastAsia="Times New Roman" w:hAnsi="Times New Roman" w:cs="B Mitra"/>
          <w:color w:val="000000"/>
          <w:sz w:val="24"/>
          <w:szCs w:val="24"/>
        </w:rPr>
        <w:fldChar w:fldCharType="end"/>
      </w:r>
      <w:bookmarkEnd w:id="69"/>
      <w:r w:rsidRPr="00142399">
        <w:rPr>
          <w:rFonts w:ascii="Times New Roman" w:eastAsia="Times New Roman" w:hAnsi="Times New Roman" w:cs="B Mitra" w:hint="cs"/>
          <w:color w:val="000000"/>
          <w:sz w:val="24"/>
          <w:szCs w:val="24"/>
        </w:rPr>
        <w:t> </w:t>
      </w:r>
      <w:r w:rsidRPr="00142399">
        <w:rPr>
          <w:rFonts w:ascii="Times New Roman" w:eastAsia="Times New Roman" w:hAnsi="Times New Roman" w:cs="B Mitra" w:hint="cs"/>
          <w:color w:val="000000"/>
          <w:sz w:val="24"/>
          <w:szCs w:val="24"/>
          <w:rtl/>
        </w:rPr>
        <w:t>بنابراين، امام علي(ع) بهره‌گيري از تجارب ديگران را امري لازم دانسته و عامل موفقيت و انتخاب درست است</w:t>
      </w:r>
      <w:r w:rsidRPr="00142399">
        <w:rPr>
          <w:rFonts w:ascii="Times New Roman" w:eastAsia="Times New Roman" w:hAnsi="Times New Roman" w:cs="B Mitra" w:hint="cs"/>
          <w:color w:val="000000"/>
          <w:sz w:val="24"/>
          <w:szCs w:val="24"/>
        </w:rPr>
        <w:t>.</w:t>
      </w:r>
      <w:bookmarkStart w:id="70" w:name="_ednref67"/>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"_edn67"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67</w:t>
      </w:r>
      <w:r w:rsidRPr="00142399">
        <w:rPr>
          <w:rFonts w:ascii="Times New Roman" w:eastAsia="Times New Roman" w:hAnsi="Times New Roman" w:cs="B Mitra"/>
          <w:color w:val="000000"/>
          <w:sz w:val="24"/>
          <w:szCs w:val="24"/>
        </w:rPr>
        <w:fldChar w:fldCharType="end"/>
      </w:r>
      <w:bookmarkEnd w:id="70"/>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Pr>
        <w:t xml:space="preserve">7. </w:t>
      </w:r>
      <w:r w:rsidRPr="00142399">
        <w:rPr>
          <w:rFonts w:ascii="Times New Roman" w:eastAsia="Times New Roman" w:hAnsi="Times New Roman" w:cs="B Mitra" w:hint="cs"/>
          <w:color w:val="000000"/>
          <w:sz w:val="24"/>
          <w:szCs w:val="24"/>
          <w:rtl/>
        </w:rPr>
        <w:t>استفاده نهادهاي بهره‌بردار از پژوهش: نهادها و سازمان‌هايي که سفارش پژوهش داده‌اند و يا تحقيقات و پژوهش‌هايي که در جهت تأمين منافع آنان است، بايد از نتايج و دستاوردها اين تحقيقات به منظور پيشبرد اهداف خود استفاده نمايند</w:t>
      </w:r>
      <w:r w:rsidRPr="00142399">
        <w:rPr>
          <w:rFonts w:ascii="Times New Roman" w:eastAsia="Times New Roman" w:hAnsi="Times New Roman" w:cs="B Mitra" w:hint="cs"/>
          <w:color w:val="000000"/>
          <w:sz w:val="24"/>
          <w:szCs w:val="24"/>
        </w:rPr>
        <w:t>.</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Pr>
        <w:t xml:space="preserve">8. </w:t>
      </w:r>
      <w:r w:rsidRPr="00142399">
        <w:rPr>
          <w:rFonts w:ascii="Times New Roman" w:eastAsia="Times New Roman" w:hAnsi="Times New Roman" w:cs="B Mitra" w:hint="cs"/>
          <w:color w:val="000000"/>
          <w:sz w:val="24"/>
          <w:szCs w:val="24"/>
          <w:rtl/>
        </w:rPr>
        <w:t>متعهد شدن به پژوهش: تحقيقات پژوهشگران معمولاً فاقد جهت‌گيري‌هاي نظري و روش‌شناختي معيني است. پژوهشگران انجام پروژه‌هاي متعددي را به عهده دارند که نتايج آنها اغلب سطحي بوده و گاه خود پژوهشگران نيز تعهد چنداني نسبت به يافته‌هاي خود احساس نمي‌کنند</w:t>
      </w:r>
      <w:r w:rsidRPr="00142399">
        <w:rPr>
          <w:rFonts w:ascii="Times New Roman" w:eastAsia="Times New Roman" w:hAnsi="Times New Roman" w:cs="B Mitra" w:hint="cs"/>
          <w:color w:val="000000"/>
          <w:sz w:val="24"/>
          <w:szCs w:val="24"/>
        </w:rPr>
        <w:t>.</w:t>
      </w:r>
      <w:bookmarkStart w:id="71" w:name="_ednref68"/>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"_edn68"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68</w:t>
      </w:r>
      <w:r w:rsidRPr="00142399">
        <w:rPr>
          <w:rFonts w:ascii="Times New Roman" w:eastAsia="Times New Roman" w:hAnsi="Times New Roman" w:cs="B Mitra"/>
          <w:color w:val="000000"/>
          <w:sz w:val="24"/>
          <w:szCs w:val="24"/>
        </w:rPr>
        <w:fldChar w:fldCharType="end"/>
      </w:r>
      <w:bookmarkEnd w:id="71"/>
    </w:p>
    <w:p w:rsidR="00142399" w:rsidRPr="00142399" w:rsidRDefault="00142399" w:rsidP="00142399">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142399">
        <w:rPr>
          <w:rFonts w:ascii="Times New Roman" w:eastAsia="Times New Roman" w:hAnsi="Times New Roman" w:cs="B Titr" w:hint="cs"/>
          <w:b/>
          <w:bCs/>
          <w:color w:val="000000"/>
          <w:sz w:val="28"/>
          <w:szCs w:val="28"/>
          <w:rtl/>
        </w:rPr>
        <w:t>سوء رفتار پژوهشي</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آکادمي ملي آمريکا، سوء رفتار در محيط دانشگاهي را به سه دسته کلي تقسيم مي‌کند: سوء رفتارهاي شغلي، از قبيل اشکال و خطا در امر تدريس؛ سوء رفتارهاي عمومي، از قبيل اختلاس و مزاحمت‌هاي جنسي؛ سوء رفتارهاي پژوهشي</w:t>
      </w:r>
      <w:r w:rsidRPr="00142399">
        <w:rPr>
          <w:rFonts w:ascii="Times New Roman" w:eastAsia="Times New Roman" w:hAnsi="Times New Roman" w:cs="B Mitra" w:hint="cs"/>
          <w:color w:val="000000"/>
          <w:sz w:val="24"/>
          <w:szCs w:val="24"/>
        </w:rPr>
        <w:t>.</w:t>
      </w:r>
      <w:bookmarkStart w:id="72" w:name="_ednref69"/>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"_edn69"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69</w:t>
      </w:r>
      <w:r w:rsidRPr="00142399">
        <w:rPr>
          <w:rFonts w:ascii="Times New Roman" w:eastAsia="Times New Roman" w:hAnsi="Times New Roman" w:cs="B Mitra"/>
          <w:color w:val="000000"/>
          <w:sz w:val="24"/>
          <w:szCs w:val="24"/>
        </w:rPr>
        <w:fldChar w:fldCharType="end"/>
      </w:r>
      <w:bookmarkEnd w:id="72"/>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از سوء رفتارهاي پژوهشي تعاريف گوناگوني ارائه شده است. يکي از معتبرترين تعارف عبارت است از: «رفتار عمدي يا سهوي يک پژوهشگر که خارج از اصول اخلاقي و علمي باشد</w:t>
      </w:r>
      <w:r w:rsidRPr="00142399">
        <w:rPr>
          <w:rFonts w:ascii="Times New Roman" w:eastAsia="Times New Roman" w:hAnsi="Times New Roman" w:cs="B Mitra" w:hint="cs"/>
          <w:color w:val="000000"/>
          <w:sz w:val="24"/>
          <w:szCs w:val="24"/>
        </w:rPr>
        <w:t>».</w:t>
      </w:r>
      <w:bookmarkStart w:id="73" w:name="_ednref70"/>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"_edn70"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70</w:t>
      </w:r>
      <w:r w:rsidRPr="00142399">
        <w:rPr>
          <w:rFonts w:ascii="Times New Roman" w:eastAsia="Times New Roman" w:hAnsi="Times New Roman" w:cs="B Mitra"/>
          <w:color w:val="000000"/>
          <w:sz w:val="24"/>
          <w:szCs w:val="24"/>
        </w:rPr>
        <w:fldChar w:fldCharType="end"/>
      </w:r>
      <w:bookmarkEnd w:id="73"/>
      <w:r w:rsidRPr="00142399">
        <w:rPr>
          <w:rFonts w:ascii="Times New Roman" w:eastAsia="Times New Roman" w:hAnsi="Times New Roman" w:cs="B Mitra" w:hint="cs"/>
          <w:color w:val="000000"/>
          <w:sz w:val="24"/>
          <w:szCs w:val="24"/>
        </w:rPr>
        <w:t> </w:t>
      </w:r>
      <w:r w:rsidRPr="00142399">
        <w:rPr>
          <w:rFonts w:ascii="Times New Roman" w:eastAsia="Times New Roman" w:hAnsi="Times New Roman" w:cs="B Mitra" w:hint="cs"/>
          <w:color w:val="000000"/>
          <w:sz w:val="24"/>
          <w:szCs w:val="24"/>
          <w:rtl/>
        </w:rPr>
        <w:t>بداخلاقي علمي پژوهشي، شامل جعل، تحريف، دزديدن اليفات يا اختراعات ديگران، گزارش نادرست آزمايشات، تاثير دادن پيش‌‌فرض‌هاي ذهني خود در هنگام عمل و نتيجه‌گيري و گزارش نادرست نتايج و نمودارها مي‌باشد</w:t>
      </w:r>
      <w:r w:rsidRPr="00142399">
        <w:rPr>
          <w:rFonts w:ascii="Times New Roman" w:eastAsia="Times New Roman" w:hAnsi="Times New Roman" w:cs="B Mitra" w:hint="cs"/>
          <w:color w:val="000000"/>
          <w:sz w:val="24"/>
          <w:szCs w:val="24"/>
        </w:rPr>
        <w:t>.</w:t>
      </w:r>
      <w:bookmarkStart w:id="74" w:name="_ednref71"/>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"_edn71"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71</w:t>
      </w:r>
      <w:r w:rsidRPr="00142399">
        <w:rPr>
          <w:rFonts w:ascii="Times New Roman" w:eastAsia="Times New Roman" w:hAnsi="Times New Roman" w:cs="B Mitra"/>
          <w:color w:val="000000"/>
          <w:sz w:val="24"/>
          <w:szCs w:val="24"/>
        </w:rPr>
        <w:fldChar w:fldCharType="end"/>
      </w:r>
      <w:bookmarkEnd w:id="74"/>
      <w:r w:rsidRPr="00142399">
        <w:rPr>
          <w:rFonts w:ascii="Times New Roman" w:eastAsia="Times New Roman" w:hAnsi="Times New Roman" w:cs="B Mitra" w:hint="cs"/>
          <w:color w:val="000000"/>
          <w:sz w:val="24"/>
          <w:szCs w:val="24"/>
        </w:rPr>
        <w:t> </w:t>
      </w:r>
      <w:r w:rsidRPr="00142399">
        <w:rPr>
          <w:rFonts w:ascii="Times New Roman" w:eastAsia="Times New Roman" w:hAnsi="Times New Roman" w:cs="B Mitra" w:hint="cs"/>
          <w:color w:val="000000"/>
          <w:sz w:val="24"/>
          <w:szCs w:val="24"/>
          <w:rtl/>
        </w:rPr>
        <w:t>اگر چه بيشتر پژوهش‌ها به علت جهت</w:t>
      </w:r>
      <w:r w:rsidRPr="00142399">
        <w:rPr>
          <w:rFonts w:ascii="Times New Roman" w:eastAsia="Times New Roman" w:hAnsi="Times New Roman" w:cs="B Mitra" w:hint="cs"/>
          <w:color w:val="000000"/>
          <w:sz w:val="24"/>
          <w:szCs w:val="24"/>
          <w:rtl/>
        </w:rPr>
        <w:softHyphen/>
        <w:t>گيري علمي دانشگاه، به روزکردن دانش علمي استادان، رفع نيازهاي جامعه و صنايع، در دسترس‌بودن امکانات و منابع علمي و نيل به اهداف شخصي و تحقق آرزوها مي‌باشد، اما سوء رفتار مي‌تواند دلايل متعددي داشته باشد. استرس ارتقاء و ترفيع رتبه علمي، اصرار و الزام مسئولان بر انتشار مقاله، در اختيار گرفتن سمت اجرايي، مزايايي جنبي و دسترسي سريع و آسان به دنياي اينترنت موجب تشکيل اين سوء رفتارها مي‌شود</w:t>
      </w:r>
      <w:r w:rsidRPr="00142399">
        <w:rPr>
          <w:rFonts w:ascii="Times New Roman" w:eastAsia="Times New Roman" w:hAnsi="Times New Roman" w:cs="B Mitra" w:hint="cs"/>
          <w:color w:val="000000"/>
          <w:sz w:val="24"/>
          <w:szCs w:val="24"/>
        </w:rPr>
        <w:t>.</w:t>
      </w:r>
    </w:p>
    <w:p w:rsidR="00142399" w:rsidRPr="00142399" w:rsidRDefault="00142399" w:rsidP="00142399">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142399">
        <w:rPr>
          <w:rFonts w:ascii="Times New Roman" w:eastAsia="Times New Roman" w:hAnsi="Times New Roman" w:cs="B Mitra" w:hint="cs"/>
          <w:b/>
          <w:bCs/>
          <w:color w:val="000000"/>
          <w:sz w:val="27"/>
          <w:szCs w:val="27"/>
          <w:rtl/>
        </w:rPr>
        <w:t>مصاديق سوء رفتار پژوهشي</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ـ عدم رعايت اصول لازم در تهيه پرسش‌نامه؛</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ـ استفاده از پرسش‌نامه ساير تحقيقات بدون ذکر منبع و ماخذ؛</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lastRenderedPageBreak/>
        <w:t>ـ کپي‌برداري ساختار مقاله و ادبيات نظري؛</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ـ استفاده از ادبيات بدون ذکر منبع؛</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ـ جعل و تحريف در گردآوري داده‌ها و داده‌سازي؛</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ـ دستکاري روش تحقيق و نتايج آماري؛</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ـ تحليل و تفسير جهت‌دار و مخدوش کردن نتايج؛</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ـ اضافه کردن نام ديگران به پژوهش جهت بده و بستان</w:t>
      </w:r>
      <w:bookmarkStart w:id="75" w:name="_ednref72"/>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"_edn72"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72</w:t>
      </w:r>
      <w:r w:rsidRPr="00142399">
        <w:rPr>
          <w:rFonts w:ascii="Times New Roman" w:eastAsia="Times New Roman" w:hAnsi="Times New Roman" w:cs="B Mitra"/>
          <w:color w:val="000000"/>
          <w:sz w:val="24"/>
          <w:szCs w:val="24"/>
        </w:rPr>
        <w:fldChar w:fldCharType="end"/>
      </w:r>
      <w:bookmarkEnd w:id="75"/>
      <w:r w:rsidRPr="00142399">
        <w:rPr>
          <w:rFonts w:ascii="Times New Roman" w:eastAsia="Times New Roman" w:hAnsi="Times New Roman" w:cs="B Mitra" w:hint="cs"/>
          <w:color w:val="000000"/>
          <w:sz w:val="24"/>
          <w:szCs w:val="24"/>
          <w:rtl/>
        </w:rPr>
        <w:t>علمي؛</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ـ ارسال همزمان يک مقاله به چند مجله يا کنفرانس، علي‌رغم تأکيدات مجلات و همايش‌ها؛</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ـ ساير مصاديق سوء رفتار پژوهشي در جدول شماره 2 نشان داده شده است</w:t>
      </w:r>
      <w:r w:rsidRPr="00142399">
        <w:rPr>
          <w:rFonts w:ascii="Times New Roman" w:eastAsia="Times New Roman" w:hAnsi="Times New Roman" w:cs="B Mitra" w:hint="cs"/>
          <w:color w:val="000000"/>
          <w:sz w:val="24"/>
          <w:szCs w:val="24"/>
        </w:rPr>
        <w:t>.</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b/>
          <w:bCs/>
          <w:color w:val="000000"/>
          <w:sz w:val="24"/>
          <w:szCs w:val="24"/>
          <w:rtl/>
        </w:rPr>
        <w:t>جدول شماره 2: مصاديق سوء رفتار پژوهشي</w:t>
      </w:r>
    </w:p>
    <w:tbl>
      <w:tblPr>
        <w:tblW w:w="6810" w:type="dxa"/>
        <w:jc w:val="righ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3"/>
        <w:gridCol w:w="5397"/>
      </w:tblGrid>
      <w:tr w:rsidR="00142399" w:rsidRPr="00142399" w:rsidTr="00142399">
        <w:trPr>
          <w:jc w:val="right"/>
        </w:trPr>
        <w:tc>
          <w:tcPr>
            <w:tcW w:w="1410" w:type="dxa"/>
            <w:tcBorders>
              <w:top w:val="outset" w:sz="6" w:space="0" w:color="auto"/>
              <w:left w:val="outset" w:sz="6" w:space="0" w:color="auto"/>
              <w:bottom w:val="outset" w:sz="6" w:space="0" w:color="auto"/>
              <w:right w:val="outset" w:sz="6" w:space="0" w:color="auto"/>
            </w:tcBorders>
            <w:vAlign w:val="center"/>
            <w:hideMark/>
          </w:tcPr>
          <w:p w:rsidR="00142399" w:rsidRPr="00142399" w:rsidRDefault="00142399" w:rsidP="00142399">
            <w:pPr>
              <w:spacing w:before="100" w:beforeAutospacing="1" w:after="100" w:afterAutospacing="1" w:line="240" w:lineRule="auto"/>
              <w:rPr>
                <w:rFonts w:ascii="Times New Roman" w:eastAsia="Times New Roman" w:hAnsi="Times New Roman" w:cs="Times New Roman" w:hint="cs"/>
                <w:sz w:val="24"/>
                <w:szCs w:val="24"/>
              </w:rPr>
            </w:pPr>
            <w:r w:rsidRPr="00142399">
              <w:rPr>
                <w:rFonts w:ascii="Times New Roman" w:eastAsia="Times New Roman" w:hAnsi="Times New Roman" w:cs="Times New Roman"/>
                <w:sz w:val="24"/>
                <w:szCs w:val="24"/>
                <w:rtl/>
              </w:rPr>
              <w:t>مصداق</w:t>
            </w:r>
          </w:p>
        </w:tc>
        <w:tc>
          <w:tcPr>
            <w:tcW w:w="5385" w:type="dxa"/>
            <w:tcBorders>
              <w:top w:val="outset" w:sz="6" w:space="0" w:color="auto"/>
              <w:left w:val="outset" w:sz="6" w:space="0" w:color="auto"/>
              <w:bottom w:val="outset" w:sz="6" w:space="0" w:color="auto"/>
              <w:right w:val="outset" w:sz="6" w:space="0" w:color="auto"/>
            </w:tcBorders>
            <w:vAlign w:val="center"/>
            <w:hideMark/>
          </w:tcPr>
          <w:p w:rsidR="00142399" w:rsidRPr="00142399" w:rsidRDefault="00142399" w:rsidP="00142399">
            <w:pPr>
              <w:spacing w:before="100" w:beforeAutospacing="1" w:after="100" w:afterAutospacing="1" w:line="240" w:lineRule="auto"/>
              <w:rPr>
                <w:rFonts w:ascii="Times New Roman" w:eastAsia="Times New Roman" w:hAnsi="Times New Roman" w:cs="Times New Roman"/>
                <w:sz w:val="24"/>
                <w:szCs w:val="24"/>
              </w:rPr>
            </w:pPr>
            <w:r w:rsidRPr="00142399">
              <w:rPr>
                <w:rFonts w:ascii="Times New Roman" w:eastAsia="Times New Roman" w:hAnsi="Times New Roman" w:cs="Times New Roman"/>
                <w:sz w:val="24"/>
                <w:szCs w:val="24"/>
                <w:rtl/>
              </w:rPr>
              <w:t>توضيح</w:t>
            </w:r>
          </w:p>
        </w:tc>
      </w:tr>
      <w:tr w:rsidR="00142399" w:rsidRPr="00142399" w:rsidTr="00142399">
        <w:trPr>
          <w:jc w:val="right"/>
        </w:trPr>
        <w:tc>
          <w:tcPr>
            <w:tcW w:w="1410" w:type="dxa"/>
            <w:tcBorders>
              <w:top w:val="outset" w:sz="6" w:space="0" w:color="auto"/>
              <w:left w:val="outset" w:sz="6" w:space="0" w:color="auto"/>
              <w:bottom w:val="outset" w:sz="6" w:space="0" w:color="auto"/>
              <w:right w:val="outset" w:sz="6" w:space="0" w:color="auto"/>
            </w:tcBorders>
            <w:vAlign w:val="center"/>
            <w:hideMark/>
          </w:tcPr>
          <w:p w:rsidR="00142399" w:rsidRPr="00142399" w:rsidRDefault="00142399" w:rsidP="00142399">
            <w:pPr>
              <w:spacing w:before="100" w:beforeAutospacing="1" w:after="100" w:afterAutospacing="1" w:line="240" w:lineRule="auto"/>
              <w:rPr>
                <w:rFonts w:ascii="Times New Roman" w:eastAsia="Times New Roman" w:hAnsi="Times New Roman" w:cs="Times New Roman"/>
                <w:sz w:val="24"/>
                <w:szCs w:val="24"/>
              </w:rPr>
            </w:pPr>
            <w:r w:rsidRPr="00142399">
              <w:rPr>
                <w:rFonts w:ascii="Times New Roman" w:eastAsia="Times New Roman" w:hAnsi="Times New Roman" w:cs="Times New Roman"/>
                <w:sz w:val="24"/>
                <w:szCs w:val="24"/>
                <w:rtl/>
              </w:rPr>
              <w:t>شهرت زدگي</w:t>
            </w:r>
          </w:p>
        </w:tc>
        <w:tc>
          <w:tcPr>
            <w:tcW w:w="5385" w:type="dxa"/>
            <w:tcBorders>
              <w:top w:val="outset" w:sz="6" w:space="0" w:color="auto"/>
              <w:left w:val="outset" w:sz="6" w:space="0" w:color="auto"/>
              <w:bottom w:val="outset" w:sz="6" w:space="0" w:color="auto"/>
              <w:right w:val="outset" w:sz="6" w:space="0" w:color="auto"/>
            </w:tcBorders>
            <w:vAlign w:val="center"/>
            <w:hideMark/>
          </w:tcPr>
          <w:p w:rsidR="00142399" w:rsidRPr="00142399" w:rsidRDefault="00142399" w:rsidP="00142399">
            <w:pPr>
              <w:spacing w:before="100" w:beforeAutospacing="1" w:after="100" w:afterAutospacing="1" w:line="240" w:lineRule="auto"/>
              <w:rPr>
                <w:rFonts w:ascii="Times New Roman" w:eastAsia="Times New Roman" w:hAnsi="Times New Roman" w:cs="Times New Roman"/>
                <w:sz w:val="24"/>
                <w:szCs w:val="24"/>
              </w:rPr>
            </w:pPr>
            <w:r w:rsidRPr="00142399">
              <w:rPr>
                <w:rFonts w:ascii="Times New Roman" w:eastAsia="Times New Roman" w:hAnsi="Times New Roman" w:cs="Times New Roman"/>
                <w:sz w:val="24"/>
                <w:szCs w:val="24"/>
                <w:rtl/>
              </w:rPr>
              <w:t>بسياري از افراد به صِرف مشهور بودن يک باور يا عقيده يا فرضيه آن را مي‌پذيرند و آن را پايه تحقيقات خود قرار مي‌دهند. مشهور بودن يک عقيده به معناي درست بودن آن نيست</w:t>
            </w:r>
            <w:r w:rsidRPr="00142399">
              <w:rPr>
                <w:rFonts w:ascii="Times New Roman" w:eastAsia="Times New Roman" w:hAnsi="Times New Roman" w:cs="Times New Roman"/>
                <w:sz w:val="24"/>
                <w:szCs w:val="24"/>
              </w:rPr>
              <w:t>.</w:t>
            </w:r>
          </w:p>
        </w:tc>
      </w:tr>
      <w:tr w:rsidR="00142399" w:rsidRPr="00142399" w:rsidTr="00142399">
        <w:trPr>
          <w:jc w:val="right"/>
        </w:trPr>
        <w:tc>
          <w:tcPr>
            <w:tcW w:w="1410" w:type="dxa"/>
            <w:tcBorders>
              <w:top w:val="outset" w:sz="6" w:space="0" w:color="auto"/>
              <w:left w:val="outset" w:sz="6" w:space="0" w:color="auto"/>
              <w:bottom w:val="outset" w:sz="6" w:space="0" w:color="auto"/>
              <w:right w:val="outset" w:sz="6" w:space="0" w:color="auto"/>
            </w:tcBorders>
            <w:vAlign w:val="center"/>
            <w:hideMark/>
          </w:tcPr>
          <w:p w:rsidR="00142399" w:rsidRPr="00142399" w:rsidRDefault="00142399" w:rsidP="00142399">
            <w:pPr>
              <w:spacing w:before="100" w:beforeAutospacing="1" w:after="100" w:afterAutospacing="1" w:line="240" w:lineRule="auto"/>
              <w:rPr>
                <w:rFonts w:ascii="Times New Roman" w:eastAsia="Times New Roman" w:hAnsi="Times New Roman" w:cs="Times New Roman"/>
                <w:sz w:val="24"/>
                <w:szCs w:val="24"/>
              </w:rPr>
            </w:pPr>
            <w:r w:rsidRPr="00142399">
              <w:rPr>
                <w:rFonts w:ascii="Times New Roman" w:eastAsia="Times New Roman" w:hAnsi="Times New Roman" w:cs="Times New Roman"/>
                <w:sz w:val="24"/>
                <w:szCs w:val="24"/>
                <w:rtl/>
              </w:rPr>
              <w:t>شتاب زدگي</w:t>
            </w:r>
          </w:p>
        </w:tc>
        <w:tc>
          <w:tcPr>
            <w:tcW w:w="5385" w:type="dxa"/>
            <w:tcBorders>
              <w:top w:val="outset" w:sz="6" w:space="0" w:color="auto"/>
              <w:left w:val="outset" w:sz="6" w:space="0" w:color="auto"/>
              <w:bottom w:val="outset" w:sz="6" w:space="0" w:color="auto"/>
              <w:right w:val="outset" w:sz="6" w:space="0" w:color="auto"/>
            </w:tcBorders>
            <w:vAlign w:val="center"/>
            <w:hideMark/>
          </w:tcPr>
          <w:p w:rsidR="00142399" w:rsidRPr="00142399" w:rsidRDefault="00142399" w:rsidP="00142399">
            <w:pPr>
              <w:spacing w:before="100" w:beforeAutospacing="1" w:after="100" w:afterAutospacing="1" w:line="240" w:lineRule="auto"/>
              <w:rPr>
                <w:rFonts w:ascii="Times New Roman" w:eastAsia="Times New Roman" w:hAnsi="Times New Roman" w:cs="Times New Roman"/>
                <w:sz w:val="24"/>
                <w:szCs w:val="24"/>
              </w:rPr>
            </w:pPr>
            <w:r w:rsidRPr="00142399">
              <w:rPr>
                <w:rFonts w:ascii="Times New Roman" w:eastAsia="Times New Roman" w:hAnsi="Times New Roman" w:cs="Times New Roman"/>
                <w:sz w:val="24"/>
                <w:szCs w:val="24"/>
                <w:rtl/>
              </w:rPr>
              <w:t>کمترين آفت شتاب‌زدگي، اين است که مانع درک درست موضوع مي‌شود. صبر و بردباري لازمة پژوهش است. چرا که امکان دارد پژوهشگر نتايج تحقيق خود را در طول عمر خود نبيند و آيندگان با ادامه دادن کارها پژوهش‌هاي ناتمام او را به نتيجه برسانند</w:t>
            </w:r>
            <w:r w:rsidRPr="00142399">
              <w:rPr>
                <w:rFonts w:ascii="Times New Roman" w:eastAsia="Times New Roman" w:hAnsi="Times New Roman" w:cs="Times New Roman"/>
                <w:sz w:val="24"/>
                <w:szCs w:val="24"/>
              </w:rPr>
              <w:t>.</w:t>
            </w:r>
          </w:p>
        </w:tc>
      </w:tr>
      <w:tr w:rsidR="00142399" w:rsidRPr="00142399" w:rsidTr="00142399">
        <w:trPr>
          <w:jc w:val="right"/>
        </w:trPr>
        <w:tc>
          <w:tcPr>
            <w:tcW w:w="1410" w:type="dxa"/>
            <w:tcBorders>
              <w:top w:val="outset" w:sz="6" w:space="0" w:color="auto"/>
              <w:left w:val="outset" w:sz="6" w:space="0" w:color="auto"/>
              <w:bottom w:val="outset" w:sz="6" w:space="0" w:color="auto"/>
              <w:right w:val="outset" w:sz="6" w:space="0" w:color="auto"/>
            </w:tcBorders>
            <w:vAlign w:val="center"/>
            <w:hideMark/>
          </w:tcPr>
          <w:p w:rsidR="00142399" w:rsidRPr="00142399" w:rsidRDefault="00142399" w:rsidP="00142399">
            <w:pPr>
              <w:spacing w:before="100" w:beforeAutospacing="1" w:after="100" w:afterAutospacing="1" w:line="240" w:lineRule="auto"/>
              <w:rPr>
                <w:rFonts w:ascii="Times New Roman" w:eastAsia="Times New Roman" w:hAnsi="Times New Roman" w:cs="Times New Roman"/>
                <w:sz w:val="24"/>
                <w:szCs w:val="24"/>
              </w:rPr>
            </w:pPr>
            <w:r w:rsidRPr="00142399">
              <w:rPr>
                <w:rFonts w:ascii="Times New Roman" w:eastAsia="Times New Roman" w:hAnsi="Times New Roman" w:cs="Times New Roman"/>
                <w:sz w:val="24"/>
                <w:szCs w:val="24"/>
                <w:rtl/>
              </w:rPr>
              <w:t>دخالت دادن</w:t>
            </w:r>
          </w:p>
          <w:p w:rsidR="00142399" w:rsidRPr="00142399" w:rsidRDefault="00142399" w:rsidP="00142399">
            <w:pPr>
              <w:spacing w:before="100" w:beforeAutospacing="1" w:after="100" w:afterAutospacing="1" w:line="240" w:lineRule="auto"/>
              <w:rPr>
                <w:rFonts w:ascii="Times New Roman" w:eastAsia="Times New Roman" w:hAnsi="Times New Roman" w:cs="Times New Roman"/>
                <w:sz w:val="24"/>
                <w:szCs w:val="24"/>
              </w:rPr>
            </w:pPr>
            <w:r w:rsidRPr="00142399">
              <w:rPr>
                <w:rFonts w:ascii="Times New Roman" w:eastAsia="Times New Roman" w:hAnsi="Times New Roman" w:cs="Times New Roman"/>
                <w:sz w:val="24"/>
                <w:szCs w:val="24"/>
                <w:rtl/>
              </w:rPr>
              <w:t>خواسته‌هاي شخصي</w:t>
            </w:r>
          </w:p>
        </w:tc>
        <w:tc>
          <w:tcPr>
            <w:tcW w:w="5385" w:type="dxa"/>
            <w:tcBorders>
              <w:top w:val="outset" w:sz="6" w:space="0" w:color="auto"/>
              <w:left w:val="outset" w:sz="6" w:space="0" w:color="auto"/>
              <w:bottom w:val="outset" w:sz="6" w:space="0" w:color="auto"/>
              <w:right w:val="outset" w:sz="6" w:space="0" w:color="auto"/>
            </w:tcBorders>
            <w:vAlign w:val="center"/>
            <w:hideMark/>
          </w:tcPr>
          <w:p w:rsidR="00142399" w:rsidRPr="00142399" w:rsidRDefault="00142399" w:rsidP="00142399">
            <w:pPr>
              <w:spacing w:before="100" w:beforeAutospacing="1" w:after="100" w:afterAutospacing="1" w:line="240" w:lineRule="auto"/>
              <w:rPr>
                <w:rFonts w:ascii="Times New Roman" w:eastAsia="Times New Roman" w:hAnsi="Times New Roman" w:cs="Times New Roman"/>
                <w:sz w:val="24"/>
                <w:szCs w:val="24"/>
              </w:rPr>
            </w:pPr>
            <w:r w:rsidRPr="00142399">
              <w:rPr>
                <w:rFonts w:ascii="Times New Roman" w:eastAsia="Times New Roman" w:hAnsi="Times New Roman" w:cs="Times New Roman"/>
                <w:sz w:val="24"/>
                <w:szCs w:val="24"/>
                <w:rtl/>
              </w:rPr>
              <w:t>پژوهشگر نبايد به خود اجازه دهد که ديدگاه‌ها، خواسته‌ها و اغراض شخصي يا صنفي خود را بر موضوع تحقيق تحميل کند</w:t>
            </w:r>
            <w:r w:rsidRPr="00142399">
              <w:rPr>
                <w:rFonts w:ascii="Times New Roman" w:eastAsia="Times New Roman" w:hAnsi="Times New Roman" w:cs="Times New Roman"/>
                <w:sz w:val="24"/>
                <w:szCs w:val="24"/>
              </w:rPr>
              <w:t>.</w:t>
            </w:r>
            <w:bookmarkStart w:id="76" w:name="_ednref73"/>
            <w:r w:rsidRPr="00142399">
              <w:rPr>
                <w:rFonts w:ascii="Times New Roman" w:eastAsia="Times New Roman" w:hAnsi="Times New Roman" w:cs="Times New Roman"/>
                <w:sz w:val="24"/>
                <w:szCs w:val="24"/>
              </w:rPr>
              <w:fldChar w:fldCharType="begin"/>
            </w:r>
            <w:r w:rsidRPr="00142399">
              <w:rPr>
                <w:rFonts w:ascii="Times New Roman" w:eastAsia="Times New Roman" w:hAnsi="Times New Roman" w:cs="Times New Roman"/>
                <w:sz w:val="24"/>
                <w:szCs w:val="24"/>
              </w:rPr>
              <w:instrText xml:space="preserve"> HYPERLINK "http://marefateakhlagi.nashriyat.ir/node/59" \l "_edn73" \o "" </w:instrText>
            </w:r>
            <w:r w:rsidRPr="00142399">
              <w:rPr>
                <w:rFonts w:ascii="Times New Roman" w:eastAsia="Times New Roman" w:hAnsi="Times New Roman" w:cs="Times New Roman"/>
                <w:sz w:val="24"/>
                <w:szCs w:val="24"/>
              </w:rPr>
              <w:fldChar w:fldCharType="separate"/>
            </w:r>
            <w:r w:rsidRPr="00142399">
              <w:rPr>
                <w:rFonts w:ascii="Times New Roman" w:eastAsia="Times New Roman" w:hAnsi="Times New Roman" w:cs="Times New Roman"/>
                <w:color w:val="000080"/>
                <w:sz w:val="24"/>
                <w:szCs w:val="24"/>
                <w:u w:val="single"/>
              </w:rPr>
              <w:t>73</w:t>
            </w:r>
            <w:r w:rsidRPr="00142399">
              <w:rPr>
                <w:rFonts w:ascii="Times New Roman" w:eastAsia="Times New Roman" w:hAnsi="Times New Roman" w:cs="Times New Roman"/>
                <w:sz w:val="24"/>
                <w:szCs w:val="24"/>
              </w:rPr>
              <w:fldChar w:fldCharType="end"/>
            </w:r>
            <w:bookmarkEnd w:id="76"/>
            <w:r w:rsidRPr="00142399">
              <w:rPr>
                <w:rFonts w:ascii="Times New Roman" w:eastAsia="Times New Roman" w:hAnsi="Times New Roman" w:cs="Times New Roman"/>
                <w:sz w:val="24"/>
                <w:szCs w:val="24"/>
              </w:rPr>
              <w:t> </w:t>
            </w:r>
            <w:r w:rsidRPr="00142399">
              <w:rPr>
                <w:rFonts w:ascii="Times New Roman" w:eastAsia="Times New Roman" w:hAnsi="Times New Roman" w:cs="Times New Roman"/>
                <w:sz w:val="24"/>
                <w:szCs w:val="24"/>
                <w:rtl/>
              </w:rPr>
              <w:t>تحقيقي معتبر است که بي‌طرفانه و بدون حبّ و بغض صورت پذيرد</w:t>
            </w:r>
            <w:r w:rsidRPr="00142399">
              <w:rPr>
                <w:rFonts w:ascii="Times New Roman" w:eastAsia="Times New Roman" w:hAnsi="Times New Roman" w:cs="Times New Roman"/>
                <w:sz w:val="24"/>
                <w:szCs w:val="24"/>
              </w:rPr>
              <w:t>.</w:t>
            </w:r>
          </w:p>
        </w:tc>
      </w:tr>
      <w:tr w:rsidR="00142399" w:rsidRPr="00142399" w:rsidTr="00142399">
        <w:trPr>
          <w:jc w:val="right"/>
        </w:trPr>
        <w:tc>
          <w:tcPr>
            <w:tcW w:w="1410" w:type="dxa"/>
            <w:tcBorders>
              <w:top w:val="outset" w:sz="6" w:space="0" w:color="auto"/>
              <w:left w:val="outset" w:sz="6" w:space="0" w:color="auto"/>
              <w:bottom w:val="outset" w:sz="6" w:space="0" w:color="auto"/>
              <w:right w:val="outset" w:sz="6" w:space="0" w:color="auto"/>
            </w:tcBorders>
            <w:vAlign w:val="center"/>
            <w:hideMark/>
          </w:tcPr>
          <w:p w:rsidR="00142399" w:rsidRPr="00142399" w:rsidRDefault="00142399" w:rsidP="00142399">
            <w:pPr>
              <w:spacing w:before="100" w:beforeAutospacing="1" w:after="100" w:afterAutospacing="1" w:line="240" w:lineRule="auto"/>
              <w:rPr>
                <w:rFonts w:ascii="Times New Roman" w:eastAsia="Times New Roman" w:hAnsi="Times New Roman" w:cs="Times New Roman"/>
                <w:sz w:val="24"/>
                <w:szCs w:val="24"/>
              </w:rPr>
            </w:pPr>
            <w:r w:rsidRPr="00142399">
              <w:rPr>
                <w:rFonts w:ascii="Times New Roman" w:eastAsia="Times New Roman" w:hAnsi="Times New Roman" w:cs="Times New Roman"/>
                <w:sz w:val="24"/>
                <w:szCs w:val="24"/>
                <w:rtl/>
              </w:rPr>
              <w:t>انتحال</w:t>
            </w:r>
          </w:p>
        </w:tc>
        <w:tc>
          <w:tcPr>
            <w:tcW w:w="5385" w:type="dxa"/>
            <w:tcBorders>
              <w:top w:val="outset" w:sz="6" w:space="0" w:color="auto"/>
              <w:left w:val="outset" w:sz="6" w:space="0" w:color="auto"/>
              <w:bottom w:val="outset" w:sz="6" w:space="0" w:color="auto"/>
              <w:right w:val="outset" w:sz="6" w:space="0" w:color="auto"/>
            </w:tcBorders>
            <w:vAlign w:val="center"/>
            <w:hideMark/>
          </w:tcPr>
          <w:p w:rsidR="00142399" w:rsidRPr="00142399" w:rsidRDefault="00142399" w:rsidP="00142399">
            <w:pPr>
              <w:spacing w:before="100" w:beforeAutospacing="1" w:after="100" w:afterAutospacing="1" w:line="240" w:lineRule="auto"/>
              <w:rPr>
                <w:rFonts w:ascii="Times New Roman" w:eastAsia="Times New Roman" w:hAnsi="Times New Roman" w:cs="Times New Roman"/>
                <w:sz w:val="24"/>
                <w:szCs w:val="24"/>
              </w:rPr>
            </w:pPr>
            <w:r w:rsidRPr="00142399">
              <w:rPr>
                <w:rFonts w:ascii="Times New Roman" w:eastAsia="Times New Roman" w:hAnsi="Times New Roman" w:cs="Times New Roman"/>
                <w:sz w:val="24"/>
                <w:szCs w:val="24"/>
                <w:rtl/>
              </w:rPr>
              <w:t>سرقت ادبي، نويسندگان مي‌کوشند براي درست جلوه دادن سخن و مدعاي خود، افرادِ نام و نشان دار و صاحب نفوذ علمي و تاريخي را مدافع نظريه خود معرفي كنند</w:t>
            </w:r>
            <w:r w:rsidRPr="00142399">
              <w:rPr>
                <w:rFonts w:ascii="Times New Roman" w:eastAsia="Times New Roman" w:hAnsi="Times New Roman" w:cs="Times New Roman"/>
                <w:sz w:val="24"/>
                <w:szCs w:val="24"/>
              </w:rPr>
              <w:t>.</w:t>
            </w:r>
            <w:bookmarkStart w:id="77" w:name="_ednref74"/>
            <w:r w:rsidRPr="00142399">
              <w:rPr>
                <w:rFonts w:ascii="Times New Roman" w:eastAsia="Times New Roman" w:hAnsi="Times New Roman" w:cs="Times New Roman"/>
                <w:sz w:val="24"/>
                <w:szCs w:val="24"/>
              </w:rPr>
              <w:fldChar w:fldCharType="begin"/>
            </w:r>
            <w:r w:rsidRPr="00142399">
              <w:rPr>
                <w:rFonts w:ascii="Times New Roman" w:eastAsia="Times New Roman" w:hAnsi="Times New Roman" w:cs="Times New Roman"/>
                <w:sz w:val="24"/>
                <w:szCs w:val="24"/>
              </w:rPr>
              <w:instrText xml:space="preserve"> HYPERLINK "http://marefateakhlagi.nashriyat.ir/node/59" \l "_edn74" \o "" </w:instrText>
            </w:r>
            <w:r w:rsidRPr="00142399">
              <w:rPr>
                <w:rFonts w:ascii="Times New Roman" w:eastAsia="Times New Roman" w:hAnsi="Times New Roman" w:cs="Times New Roman"/>
                <w:sz w:val="24"/>
                <w:szCs w:val="24"/>
              </w:rPr>
              <w:fldChar w:fldCharType="separate"/>
            </w:r>
            <w:r w:rsidRPr="00142399">
              <w:rPr>
                <w:rFonts w:ascii="Times New Roman" w:eastAsia="Times New Roman" w:hAnsi="Times New Roman" w:cs="Times New Roman"/>
                <w:color w:val="000080"/>
                <w:sz w:val="24"/>
                <w:szCs w:val="24"/>
                <w:u w:val="single"/>
              </w:rPr>
              <w:t>74</w:t>
            </w:r>
            <w:r w:rsidRPr="00142399">
              <w:rPr>
                <w:rFonts w:ascii="Times New Roman" w:eastAsia="Times New Roman" w:hAnsi="Times New Roman" w:cs="Times New Roman"/>
                <w:sz w:val="24"/>
                <w:szCs w:val="24"/>
              </w:rPr>
              <w:fldChar w:fldCharType="end"/>
            </w:r>
            <w:bookmarkEnd w:id="77"/>
          </w:p>
        </w:tc>
      </w:tr>
    </w:tbl>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142399">
        <w:rPr>
          <w:rFonts w:ascii="Times New Roman" w:eastAsia="Times New Roman" w:hAnsi="Times New Roman" w:cs="B Mitra" w:hint="cs"/>
          <w:color w:val="000000"/>
          <w:sz w:val="24"/>
          <w:szCs w:val="24"/>
          <w:rtl/>
        </w:rPr>
        <w:t>در خصوص دوري جستن از شتاب‌زدگي، امام علي(ع) مي‌فرمايد: «مبادا هرگز در كاري كه وقت آن فرا نرسيده شتاب كني</w:t>
      </w:r>
      <w:r w:rsidRPr="00142399">
        <w:rPr>
          <w:rFonts w:ascii="Times New Roman" w:eastAsia="Times New Roman" w:hAnsi="Times New Roman" w:cs="B Mitra" w:hint="cs"/>
          <w:color w:val="000000"/>
          <w:sz w:val="24"/>
          <w:szCs w:val="24"/>
        </w:rPr>
        <w:t>».</w:t>
      </w:r>
      <w:bookmarkStart w:id="78" w:name="_ednref75"/>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"_edn75"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75</w:t>
      </w:r>
      <w:r w:rsidRPr="00142399">
        <w:rPr>
          <w:rFonts w:ascii="Times New Roman" w:eastAsia="Times New Roman" w:hAnsi="Times New Roman" w:cs="B Mitra"/>
          <w:color w:val="000000"/>
          <w:sz w:val="24"/>
          <w:szCs w:val="24"/>
        </w:rPr>
        <w:fldChar w:fldCharType="end"/>
      </w:r>
      <w:bookmarkEnd w:id="78"/>
    </w:p>
    <w:p w:rsidR="00142399" w:rsidRPr="00142399" w:rsidRDefault="00142399" w:rsidP="00142399">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142399">
        <w:rPr>
          <w:rFonts w:ascii="Times New Roman" w:eastAsia="Times New Roman" w:hAnsi="Times New Roman" w:cs="B Titr" w:hint="cs"/>
          <w:b/>
          <w:bCs/>
          <w:color w:val="000000"/>
          <w:sz w:val="28"/>
          <w:szCs w:val="28"/>
          <w:rtl/>
        </w:rPr>
        <w:t>ويژگي‌هاي محقق و پژوهشگر برتر</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در بيان ويژگي يک محقق و پژوهشگر برتر، مي‌توان گفت محقق برتر کسي است که</w:t>
      </w:r>
      <w:r w:rsidRPr="00142399">
        <w:rPr>
          <w:rFonts w:ascii="Times New Roman" w:eastAsia="Times New Roman" w:hAnsi="Times New Roman" w:cs="B Mitra" w:hint="cs"/>
          <w:color w:val="000000"/>
          <w:sz w:val="24"/>
          <w:szCs w:val="24"/>
        </w:rPr>
        <w:t>:</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ـ مفسر باشد و به تفسير حقايق هستي نايل آيد؛</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ـ پس از تفسير عملاً تغييرات مفيدي را در خود، محيط و ديگران به وجود آورد؛</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ـ داراي علّو طبع باشد، به عبارت ديگر منش و سلوک او عرفاني باشد؛</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lastRenderedPageBreak/>
        <w:t>ـ داراي منش ولايي باشد که همچون پدر و مادري مهربان نتايج تحقيق را در اختيار ديگران قرار دهد؛</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ـ از غرور خود بکاهد؛</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ـ مأيوس نشود؛</w:t>
      </w:r>
      <w:bookmarkStart w:id="79" w:name="_ednref76"/>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"_edn76"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76</w:t>
      </w:r>
      <w:r w:rsidRPr="00142399">
        <w:rPr>
          <w:rFonts w:ascii="Times New Roman" w:eastAsia="Times New Roman" w:hAnsi="Times New Roman" w:cs="B Mitra"/>
          <w:color w:val="000000"/>
          <w:sz w:val="24"/>
          <w:szCs w:val="24"/>
        </w:rPr>
        <w:fldChar w:fldCharType="end"/>
      </w:r>
      <w:bookmarkEnd w:id="79"/>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ـ حقيقت‌جو بوده و تمام تلاش خود را در جهت کشف حقيقت به کار گيرد</w:t>
      </w:r>
      <w:r w:rsidRPr="00142399">
        <w:rPr>
          <w:rFonts w:ascii="Times New Roman" w:eastAsia="Times New Roman" w:hAnsi="Times New Roman" w:cs="B Mitra" w:hint="cs"/>
          <w:color w:val="000000"/>
          <w:sz w:val="24"/>
          <w:szCs w:val="24"/>
        </w:rPr>
        <w:t>.</w:t>
      </w:r>
      <w:bookmarkStart w:id="80" w:name="_ednref77"/>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"_edn77"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77</w:t>
      </w:r>
      <w:r w:rsidRPr="00142399">
        <w:rPr>
          <w:rFonts w:ascii="Times New Roman" w:eastAsia="Times New Roman" w:hAnsi="Times New Roman" w:cs="B Mitra"/>
          <w:color w:val="000000"/>
          <w:sz w:val="24"/>
          <w:szCs w:val="24"/>
        </w:rPr>
        <w:fldChar w:fldCharType="end"/>
      </w:r>
      <w:bookmarkEnd w:id="80"/>
    </w:p>
    <w:p w:rsidR="00142399" w:rsidRPr="00142399" w:rsidRDefault="00142399" w:rsidP="00142399">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142399">
        <w:rPr>
          <w:rFonts w:ascii="Times New Roman" w:eastAsia="Times New Roman" w:hAnsi="Times New Roman" w:cs="B Titr" w:hint="cs"/>
          <w:b/>
          <w:bCs/>
          <w:color w:val="000000"/>
          <w:sz w:val="28"/>
          <w:szCs w:val="28"/>
          <w:rtl/>
        </w:rPr>
        <w:t>راهكارهاي افزايش اخلاق پژوهش</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براي رعايت اخلاق توسط پژوهشگران در تحقيقات خود، راهکارهاي زير پيشنهاد مي‌گردد</w:t>
      </w:r>
      <w:r w:rsidRPr="00142399">
        <w:rPr>
          <w:rFonts w:ascii="Times New Roman" w:eastAsia="Times New Roman" w:hAnsi="Times New Roman" w:cs="B Mitra" w:hint="cs"/>
          <w:color w:val="000000"/>
          <w:sz w:val="24"/>
          <w:szCs w:val="24"/>
        </w:rPr>
        <w:t>:</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ـ ايجاد واحدهاي درسي در اين زمينه در مراكز دانشگاهي، پژوهشي و آموزشي؛</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ـ برگزاري كارگاه‌هاي اخلاق حرفه‌اي در پژوهش؛</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ـ ايجاد زمينه آشنايي دانشجويان با پايگاه‌هاي اطلاعاتي جهان و مقؤله استاندارهاي كيفي آثار و مقالات؛</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ـ آشنا كردن دانشجويان با سازمان‌هاي شفافيت جهاني و مقولة ليست‌هاي سياه پژوهشگران؛</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ـ نهادينه كردن فرهنگ، رعايت حقوق ديگران در پژوهش؛</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ـ ايجاد زمينه‌هاي كنترل دقيق پژوهش و رساله‌نويسي در كشور؛</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ـ جلوگيري از موضوع‌زدگي و تكرر عناوين پژوهشي؛</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ـ ايجاد مكانيسم موضوع‌يابي، موضوع‌آفريني و موضوع‌سازي مبتني بر نيازهاي حال و آينده؛</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ـ ترويج فرهنگ نقد و نقدپذيري براي بررسي آثار توليد شده؛</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ـ رعايت حريم علمي توليدكنندگان آثار علمي ـ پژوهشي؛</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ـ رعايت شؤون انساني و الاهي در پژوهش؛</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ـ مسئوليت‌پذيري محققان نسبت به يافته‌هاي پژوهشي خويش؛</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ـ ترويج فرهنگ تعهد در توليدات علمي؛</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ـ رعايت حقوق مؤلف و پژوهشگر در فرايند و اختتام تحقيق؛</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ـ ايجاد زمينه و بستر كاهش فرايندهاي اداري و عوامل بوركراتيك سازماني در راه پژوهش؛</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ـ تقدير و تشويق‌هاي مناسب براي تحقيقات نوين و خروج از چرخه قهرمان‌سازي؛</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lastRenderedPageBreak/>
        <w:t>ـ وضع قوانين دقيق و سختگيرانه در مورد ارتكاب بداخلاقي علمي و پژوهشي</w:t>
      </w:r>
      <w:r w:rsidRPr="00142399">
        <w:rPr>
          <w:rFonts w:ascii="Times New Roman" w:eastAsia="Times New Roman" w:hAnsi="Times New Roman" w:cs="B Mitra" w:hint="cs"/>
          <w:color w:val="000000"/>
          <w:sz w:val="24"/>
          <w:szCs w:val="24"/>
        </w:rPr>
        <w:t>.</w:t>
      </w:r>
    </w:p>
    <w:p w:rsidR="00142399" w:rsidRPr="00142399" w:rsidRDefault="00142399" w:rsidP="00142399">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142399">
        <w:rPr>
          <w:rFonts w:ascii="Times New Roman" w:eastAsia="Times New Roman" w:hAnsi="Times New Roman" w:cs="B Titr" w:hint="cs"/>
          <w:b/>
          <w:bCs/>
          <w:color w:val="000000"/>
          <w:sz w:val="28"/>
          <w:szCs w:val="28"/>
          <w:rtl/>
        </w:rPr>
        <w:t>راهكارهاي افزايش فرهنگ پژوهش</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ـ برگزاري كلاس‌هاي روش تحقيق ناظر بر مرجع‌نويسي براي دانشجويان جهت افزايش مقوله فرهنگ پژوهش؛</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ـ فراهم كردن زمينه ارتقا امانت‌داري در پژوهش؛</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ـ تقويت كار تيمي و ايجاد بستر لازم براي ايجاد حلقه‌هاي پژوهشي دانشجويي؛</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ـ جهت دادن پژوهش‌هاي دانشجويي به‌سمت و سوي نيازهاي جامعه؛</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ـ جرأت‌ورزي به دانشجويان جهت حركت در مرزهاي دانش؛</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ـ ايجاد بستر مناسب براي انجام پژوهش‌هاي ميان‌رشته‌اي؛</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ـ جرأت‌ورزي محققان در نقل، استناد، نقد و بررسي؛</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ـ جرأت در ارايه راهكارهاي ابداعي و مدلسازي</w:t>
      </w:r>
      <w:r w:rsidRPr="00142399">
        <w:rPr>
          <w:rFonts w:ascii="Times New Roman" w:eastAsia="Times New Roman" w:hAnsi="Times New Roman" w:cs="B Mitra" w:hint="cs"/>
          <w:color w:val="000000"/>
          <w:sz w:val="24"/>
          <w:szCs w:val="24"/>
        </w:rPr>
        <w:t>.</w:t>
      </w:r>
    </w:p>
    <w:p w:rsidR="00142399" w:rsidRPr="00142399" w:rsidRDefault="00142399" w:rsidP="00142399">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142399">
        <w:rPr>
          <w:rFonts w:ascii="Times New Roman" w:eastAsia="Times New Roman" w:hAnsi="Times New Roman" w:cs="B Titr" w:hint="cs"/>
          <w:b/>
          <w:bCs/>
          <w:color w:val="000000"/>
          <w:sz w:val="28"/>
          <w:szCs w:val="28"/>
          <w:rtl/>
        </w:rPr>
        <w:t>نتيجه‌گيري</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مقولة اخلاق و مؤلفه‌هاي آن، که از ديرينگي برخوردار است، در آغاز هزاره سوم و به خصوص در سازمان‌ها و مراکز علمي در بخش پژوهش مورد امعان نظر قرار گرفته است. پژوهش و تحقيق زيربناي توسعه و پيشرفت</w:t>
      </w:r>
      <w:r w:rsidRPr="00142399">
        <w:rPr>
          <w:rFonts w:ascii="Times New Roman" w:eastAsia="Times New Roman" w:hAnsi="Times New Roman" w:cs="B Mitra" w:hint="cs"/>
          <w:color w:val="000000"/>
          <w:sz w:val="24"/>
          <w:szCs w:val="24"/>
          <w:rtl/>
        </w:rPr>
        <w:softHyphen/>
        <w:t>هاي اجتماعي، فرهنگ و اقتصادي يک کشور است. چنانچه پژوهش</w:t>
      </w:r>
      <w:r w:rsidRPr="00142399">
        <w:rPr>
          <w:rFonts w:ascii="Times New Roman" w:eastAsia="Times New Roman" w:hAnsi="Times New Roman" w:cs="B Mitra" w:hint="cs"/>
          <w:color w:val="000000"/>
          <w:sz w:val="24"/>
          <w:szCs w:val="24"/>
          <w:rtl/>
        </w:rPr>
        <w:softHyphen/>
        <w:t>ها هدف</w:t>
      </w:r>
      <w:r w:rsidRPr="00142399">
        <w:rPr>
          <w:rFonts w:ascii="Times New Roman" w:eastAsia="Times New Roman" w:hAnsi="Times New Roman" w:cs="B Mitra" w:hint="cs"/>
          <w:color w:val="000000"/>
          <w:sz w:val="24"/>
          <w:szCs w:val="24"/>
          <w:rtl/>
        </w:rPr>
        <w:softHyphen/>
        <w:t>دار و آينده</w:t>
      </w:r>
      <w:r w:rsidRPr="00142399">
        <w:rPr>
          <w:rFonts w:ascii="Times New Roman" w:eastAsia="Times New Roman" w:hAnsi="Times New Roman" w:cs="B Mitra" w:hint="cs"/>
          <w:color w:val="000000"/>
          <w:sz w:val="24"/>
          <w:szCs w:val="24"/>
          <w:rtl/>
        </w:rPr>
        <w:softHyphen/>
        <w:t>نگر باشد، رشد سريع و پر شتابان را براي کشور به ارمغان خواهد آورد. پژوهش به منظور يافتن راه</w:t>
      </w:r>
      <w:r w:rsidRPr="00142399">
        <w:rPr>
          <w:rFonts w:ascii="Times New Roman" w:eastAsia="Times New Roman" w:hAnsi="Times New Roman" w:cs="B Mitra" w:hint="cs"/>
          <w:color w:val="000000"/>
          <w:sz w:val="24"/>
          <w:szCs w:val="24"/>
          <w:rtl/>
        </w:rPr>
        <w:softHyphen/>
        <w:t>هاي اصولي و مؤثر پاسخگويي به تغييرات صورت مي</w:t>
      </w:r>
      <w:r w:rsidRPr="00142399">
        <w:rPr>
          <w:rFonts w:ascii="Times New Roman" w:eastAsia="Times New Roman" w:hAnsi="Times New Roman" w:cs="B Mitra" w:hint="cs"/>
          <w:color w:val="000000"/>
          <w:sz w:val="24"/>
          <w:szCs w:val="24"/>
          <w:rtl/>
        </w:rPr>
        <w:softHyphen/>
        <w:t>گيرد</w:t>
      </w:r>
      <w:r w:rsidRPr="00142399">
        <w:rPr>
          <w:rFonts w:ascii="Times New Roman" w:eastAsia="Times New Roman" w:hAnsi="Times New Roman" w:cs="B Mitra" w:hint="cs"/>
          <w:color w:val="000000"/>
          <w:sz w:val="24"/>
          <w:szCs w:val="24"/>
        </w:rPr>
        <w:t>.</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در اين پژوهش، با عنايت به ادبيات بين‌المللي و با نگاه به مسائل بومي و نظام ارزشي و نيازها و اولويت‌هاي كشور، مؤلفه‌هاي اخلاق و فرهنگ پژوهش، به عنوان يک پديده راهبردي، مورد بررسي و نقش مهم و كليدي هر كدام از آنها در فرآيند انجام پژوهش مورد بررسي قرار گرفت</w:t>
      </w:r>
      <w:r w:rsidRPr="00142399">
        <w:rPr>
          <w:rFonts w:ascii="Times New Roman" w:eastAsia="Times New Roman" w:hAnsi="Times New Roman" w:cs="B Mitra" w:hint="cs"/>
          <w:color w:val="000000"/>
          <w:sz w:val="24"/>
          <w:szCs w:val="24"/>
        </w:rPr>
        <w:t>.</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حاصل آنكه، به دليل اينکه نتيجة پژوهش در تمام زمينه‌ها به طور مستقيم در ارتباط با افراد و جامعه قرار مي</w:t>
      </w:r>
      <w:r w:rsidRPr="00142399">
        <w:rPr>
          <w:rFonts w:ascii="Times New Roman" w:eastAsia="Times New Roman" w:hAnsi="Times New Roman" w:cs="B Mitra" w:hint="cs"/>
          <w:color w:val="000000"/>
          <w:sz w:val="24"/>
          <w:szCs w:val="24"/>
          <w:rtl/>
        </w:rPr>
        <w:softHyphen/>
        <w:t>گيرد و بر روي زندگي آحاد جامعه تاثير مي</w:t>
      </w:r>
      <w:r w:rsidRPr="00142399">
        <w:rPr>
          <w:rFonts w:ascii="Times New Roman" w:eastAsia="Times New Roman" w:hAnsi="Times New Roman" w:cs="B Mitra" w:hint="cs"/>
          <w:color w:val="000000"/>
          <w:sz w:val="24"/>
          <w:szCs w:val="24"/>
          <w:rtl/>
        </w:rPr>
        <w:softHyphen/>
        <w:t>گذارد، شش راهكار‌هاي عملياتي و بومي جهت افزايش اخلاق و فرهنگ پژوهش در مراكز تحقيقاتي و آموزش جهت ارتقاء اين فضيلت ارائه گرديد</w:t>
      </w:r>
      <w:r w:rsidRPr="00142399">
        <w:rPr>
          <w:rFonts w:ascii="Times New Roman" w:eastAsia="Times New Roman" w:hAnsi="Times New Roman" w:cs="B Mitra" w:hint="cs"/>
          <w:color w:val="000000"/>
          <w:sz w:val="24"/>
          <w:szCs w:val="24"/>
        </w:rPr>
        <w:t>.</w:t>
      </w:r>
    </w:p>
    <w:p w:rsidR="00142399" w:rsidRPr="00142399" w:rsidRDefault="00142399" w:rsidP="00142399">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142399">
        <w:rPr>
          <w:rFonts w:ascii="Times New Roman" w:eastAsia="Times New Roman" w:hAnsi="Times New Roman" w:cs="B Titr" w:hint="cs"/>
          <w:b/>
          <w:bCs/>
          <w:color w:val="000000"/>
          <w:sz w:val="28"/>
          <w:szCs w:val="28"/>
          <w:rtl/>
        </w:rPr>
        <w:t>منابع</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b/>
          <w:bCs/>
          <w:i/>
          <w:iCs/>
          <w:color w:val="000000"/>
          <w:sz w:val="24"/>
          <w:szCs w:val="24"/>
          <w:rtl/>
        </w:rPr>
        <w:t>نهج‌البلاغه</w:t>
      </w:r>
      <w:r w:rsidRPr="00142399">
        <w:rPr>
          <w:rFonts w:ascii="Times New Roman" w:eastAsia="Times New Roman" w:hAnsi="Times New Roman" w:cs="B Mitra" w:hint="cs"/>
          <w:color w:val="000000"/>
          <w:sz w:val="24"/>
          <w:szCs w:val="24"/>
          <w:rtl/>
        </w:rPr>
        <w:t>، ترجمة محمد دشتي، چ بيستم، قم، الهادي، 1381</w:t>
      </w:r>
      <w:r w:rsidRPr="00142399">
        <w:rPr>
          <w:rFonts w:ascii="Times New Roman" w:eastAsia="Times New Roman" w:hAnsi="Times New Roman" w:cs="B Mitra" w:hint="cs"/>
          <w:color w:val="000000"/>
          <w:sz w:val="24"/>
          <w:szCs w:val="24"/>
        </w:rPr>
        <w:t>.</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مجلسي، محمدباقر،</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tl/>
        </w:rPr>
        <w:t>بحار الانوار</w:t>
      </w:r>
      <w:r w:rsidRPr="00142399">
        <w:rPr>
          <w:rFonts w:ascii="Times New Roman" w:eastAsia="Times New Roman" w:hAnsi="Times New Roman" w:cs="B Mitra" w:hint="cs"/>
          <w:color w:val="000000"/>
          <w:sz w:val="24"/>
          <w:szCs w:val="24"/>
          <w:rtl/>
        </w:rPr>
        <w:t>، بيروت، دارالاحياء التراق العربي، 1403 ق</w:t>
      </w:r>
      <w:r w:rsidRPr="00142399">
        <w:rPr>
          <w:rFonts w:ascii="Times New Roman" w:eastAsia="Times New Roman" w:hAnsi="Times New Roman" w:cs="B Mitra" w:hint="cs"/>
          <w:color w:val="000000"/>
          <w:sz w:val="24"/>
          <w:szCs w:val="24"/>
        </w:rPr>
        <w:t>.</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ابراهيمي، مصطفي، «در آيينه معنويت - صداقت و راستي</w:t>
      </w:r>
      <w:r w:rsidRPr="00142399">
        <w:rPr>
          <w:rFonts w:ascii="Times New Roman" w:eastAsia="Times New Roman" w:hAnsi="Times New Roman" w:cs="B Mitra" w:hint="cs"/>
          <w:color w:val="000000"/>
          <w:sz w:val="24"/>
          <w:szCs w:val="24"/>
        </w:rPr>
        <w:t>»</w:t>
      </w:r>
      <w:r w:rsidRPr="00142399">
        <w:rPr>
          <w:rFonts w:ascii="Times New Roman" w:eastAsia="Times New Roman" w:hAnsi="Times New Roman" w:cs="B Mitra" w:hint="cs"/>
          <w:color w:val="000000"/>
          <w:sz w:val="24"/>
          <w:szCs w:val="24"/>
          <w:rtl/>
        </w:rPr>
        <w:t>،</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tl/>
        </w:rPr>
        <w:t>حوزه و دانشگاه</w:t>
      </w:r>
      <w:r w:rsidRPr="00142399">
        <w:rPr>
          <w:rFonts w:ascii="Times New Roman" w:eastAsia="Times New Roman" w:hAnsi="Times New Roman" w:cs="B Mitra" w:hint="cs"/>
          <w:color w:val="000000"/>
          <w:sz w:val="24"/>
          <w:szCs w:val="24"/>
          <w:rtl/>
        </w:rPr>
        <w:t>، ش 26، 1380، ص231-223</w:t>
      </w:r>
      <w:r w:rsidRPr="00142399">
        <w:rPr>
          <w:rFonts w:ascii="Times New Roman" w:eastAsia="Times New Roman" w:hAnsi="Times New Roman" w:cs="B Mitra" w:hint="cs"/>
          <w:color w:val="000000"/>
          <w:sz w:val="24"/>
          <w:szCs w:val="24"/>
        </w:rPr>
        <w:t>.</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lastRenderedPageBreak/>
        <w:t>اسحاقي، حسين، «ملکوت اخلاقي؛ گلگشتي در 114 جلوه رفتاري و گفتاري پيامبر اعظم</w:t>
      </w:r>
      <w:r w:rsidRPr="00142399">
        <w:rPr>
          <w:rFonts w:ascii="Times New Roman" w:eastAsia="Times New Roman" w:hAnsi="Times New Roman" w:cs="B Mitra" w:hint="cs"/>
          <w:color w:val="000000"/>
          <w:sz w:val="24"/>
          <w:szCs w:val="24"/>
        </w:rPr>
        <w:t>»</w:t>
      </w:r>
      <w:r w:rsidRPr="00142399">
        <w:rPr>
          <w:rFonts w:ascii="Times New Roman" w:eastAsia="Times New Roman" w:hAnsi="Times New Roman" w:cs="B Mitra" w:hint="cs"/>
          <w:color w:val="000000"/>
          <w:sz w:val="24"/>
          <w:szCs w:val="24"/>
          <w:rtl/>
        </w:rPr>
        <w:t>،</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tl/>
        </w:rPr>
        <w:t>دفتر عقل</w:t>
      </w:r>
      <w:r w:rsidRPr="00142399">
        <w:rPr>
          <w:rFonts w:ascii="Times New Roman" w:eastAsia="Times New Roman" w:hAnsi="Times New Roman" w:cs="B Mitra" w:hint="cs"/>
          <w:color w:val="000000"/>
          <w:sz w:val="24"/>
          <w:szCs w:val="24"/>
          <w:rtl/>
        </w:rPr>
        <w:t>، موسسه تحقيقات و نشر معارف اهل البيت</w:t>
      </w:r>
      <w:r w:rsidRPr="00142399">
        <w:rPr>
          <w:rFonts w:ascii="Sakkal Majalla" w:eastAsia="Times New Roman" w:hAnsi="Sakkal Majalla" w:cs="Sakkal Majalla" w:hint="cs"/>
          <w:color w:val="000000"/>
          <w:sz w:val="24"/>
          <w:szCs w:val="24"/>
          <w:rtl/>
        </w:rPr>
        <w:t>‰</w:t>
      </w:r>
      <w:r w:rsidRPr="00142399">
        <w:rPr>
          <w:rFonts w:ascii="Times New Roman" w:eastAsia="Times New Roman" w:hAnsi="Times New Roman" w:cs="B Mitra" w:hint="cs"/>
          <w:color w:val="000000"/>
          <w:sz w:val="24"/>
          <w:szCs w:val="24"/>
          <w:rtl/>
        </w:rPr>
        <w:t>، 1385</w:t>
      </w:r>
      <w:r w:rsidRPr="00142399">
        <w:rPr>
          <w:rFonts w:ascii="Times New Roman" w:eastAsia="Times New Roman" w:hAnsi="Times New Roman" w:cs="B Mitra" w:hint="cs"/>
          <w:color w:val="000000"/>
          <w:sz w:val="24"/>
          <w:szCs w:val="24"/>
        </w:rPr>
        <w:t>.</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اسماعيلي‌يزدي، عباس،</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tl/>
        </w:rPr>
        <w:t>فرهنگ اخلاق</w:t>
      </w:r>
      <w:r w:rsidRPr="00142399">
        <w:rPr>
          <w:rFonts w:ascii="Times New Roman" w:eastAsia="Times New Roman" w:hAnsi="Times New Roman" w:cs="B Mitra" w:hint="cs"/>
          <w:color w:val="000000"/>
          <w:sz w:val="24"/>
          <w:szCs w:val="24"/>
          <w:rtl/>
        </w:rPr>
        <w:t>، قم، مسجد مقدس جمكران، 1362</w:t>
      </w:r>
      <w:r w:rsidRPr="00142399">
        <w:rPr>
          <w:rFonts w:ascii="Times New Roman" w:eastAsia="Times New Roman" w:hAnsi="Times New Roman" w:cs="B Mitra" w:hint="cs"/>
          <w:color w:val="000000"/>
          <w:sz w:val="24"/>
          <w:szCs w:val="24"/>
        </w:rPr>
        <w:t>.</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تابعي، ضياالدين و فرزاد، محموديان، «اخلاق در پژوهشگري</w:t>
      </w:r>
      <w:r w:rsidRPr="00142399">
        <w:rPr>
          <w:rFonts w:ascii="Times New Roman" w:eastAsia="Times New Roman" w:hAnsi="Times New Roman" w:cs="B Mitra" w:hint="cs"/>
          <w:color w:val="000000"/>
          <w:sz w:val="24"/>
          <w:szCs w:val="24"/>
        </w:rPr>
        <w:t>» </w:t>
      </w:r>
      <w:r w:rsidRPr="00142399">
        <w:rPr>
          <w:rFonts w:ascii="Times New Roman" w:eastAsia="Times New Roman" w:hAnsi="Times New Roman" w:cs="B Mitra" w:hint="cs"/>
          <w:b/>
          <w:bCs/>
          <w:i/>
          <w:iCs/>
          <w:color w:val="000000"/>
          <w:sz w:val="24"/>
          <w:szCs w:val="24"/>
          <w:rtl/>
        </w:rPr>
        <w:t>اخلاق در علوم و فناوري</w:t>
      </w:r>
      <w:r w:rsidRPr="00142399">
        <w:rPr>
          <w:rFonts w:ascii="Times New Roman" w:eastAsia="Times New Roman" w:hAnsi="Times New Roman" w:cs="B Mitra" w:hint="cs"/>
          <w:color w:val="000000"/>
          <w:sz w:val="24"/>
          <w:szCs w:val="24"/>
          <w:rtl/>
        </w:rPr>
        <w:t>، سال دوم، ش 1 و 2، ص54-49</w:t>
      </w:r>
      <w:r w:rsidRPr="00142399">
        <w:rPr>
          <w:rFonts w:ascii="Times New Roman" w:eastAsia="Times New Roman" w:hAnsi="Times New Roman" w:cs="B Mitra" w:hint="cs"/>
          <w:color w:val="000000"/>
          <w:sz w:val="24"/>
          <w:szCs w:val="24"/>
        </w:rPr>
        <w:t>.</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حاتمي، حسين و همكاران، «سيري در مباني اخلاق در پژوهش و اخلاق پزشکي در سيره نياکان</w:t>
      </w:r>
      <w:r w:rsidRPr="00142399">
        <w:rPr>
          <w:rFonts w:ascii="Times New Roman" w:eastAsia="Times New Roman" w:hAnsi="Times New Roman" w:cs="B Mitra" w:hint="cs"/>
          <w:color w:val="000000"/>
          <w:sz w:val="24"/>
          <w:szCs w:val="24"/>
        </w:rPr>
        <w:t>»</w:t>
      </w:r>
      <w:r w:rsidRPr="00142399">
        <w:rPr>
          <w:rFonts w:ascii="Times New Roman" w:eastAsia="Times New Roman" w:hAnsi="Times New Roman" w:cs="B Mitra" w:hint="cs"/>
          <w:color w:val="000000"/>
          <w:sz w:val="24"/>
          <w:szCs w:val="24"/>
          <w:rtl/>
        </w:rPr>
        <w:t>،</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tl/>
        </w:rPr>
        <w:t>طب و تزکيه</w:t>
      </w:r>
      <w:r w:rsidRPr="00142399">
        <w:rPr>
          <w:rFonts w:ascii="Times New Roman" w:eastAsia="Times New Roman" w:hAnsi="Times New Roman" w:cs="B Mitra" w:hint="cs"/>
          <w:color w:val="000000"/>
          <w:sz w:val="24"/>
          <w:szCs w:val="24"/>
          <w:rtl/>
        </w:rPr>
        <w:t>، ش 68 و 69، بهار و تابستان 1387، ص95-82</w:t>
      </w:r>
      <w:r w:rsidRPr="00142399">
        <w:rPr>
          <w:rFonts w:ascii="Times New Roman" w:eastAsia="Times New Roman" w:hAnsi="Times New Roman" w:cs="B Mitra" w:hint="cs"/>
          <w:color w:val="000000"/>
          <w:sz w:val="24"/>
          <w:szCs w:val="24"/>
        </w:rPr>
        <w:t>..</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حاجي فرجي، مجيد، «اخلاق در پژوهش‌هاي زيست پزشکي بر روي آزمودني‌هاي انساني</w:t>
      </w:r>
      <w:r w:rsidRPr="00142399">
        <w:rPr>
          <w:rFonts w:ascii="Times New Roman" w:eastAsia="Times New Roman" w:hAnsi="Times New Roman" w:cs="B Mitra" w:hint="cs"/>
          <w:color w:val="000000"/>
          <w:sz w:val="24"/>
          <w:szCs w:val="24"/>
        </w:rPr>
        <w:t>»</w:t>
      </w:r>
      <w:r w:rsidRPr="00142399">
        <w:rPr>
          <w:rFonts w:ascii="Times New Roman" w:eastAsia="Times New Roman" w:hAnsi="Times New Roman" w:cs="B Mitra" w:hint="cs"/>
          <w:color w:val="000000"/>
          <w:sz w:val="24"/>
          <w:szCs w:val="24"/>
          <w:rtl/>
        </w:rPr>
        <w:t>،</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tl/>
        </w:rPr>
        <w:t>اخلاق در علوم وفناوري</w:t>
      </w:r>
      <w:r w:rsidRPr="00142399">
        <w:rPr>
          <w:rFonts w:ascii="Times New Roman" w:eastAsia="Times New Roman" w:hAnsi="Times New Roman" w:cs="B Mitra" w:hint="cs"/>
          <w:color w:val="000000"/>
          <w:sz w:val="24"/>
          <w:szCs w:val="24"/>
          <w:rtl/>
        </w:rPr>
        <w:t>، سال چهارم، ش 1 و 2، ص78-67</w:t>
      </w:r>
      <w:r w:rsidRPr="00142399">
        <w:rPr>
          <w:rFonts w:ascii="Times New Roman" w:eastAsia="Times New Roman" w:hAnsi="Times New Roman" w:cs="B Mitra" w:hint="cs"/>
          <w:color w:val="000000"/>
          <w:sz w:val="24"/>
          <w:szCs w:val="24"/>
        </w:rPr>
        <w:t>.</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خالقي، نرگس «اخلاق پژوهش در حوزه علوم اجتماعي</w:t>
      </w:r>
      <w:r w:rsidRPr="00142399">
        <w:rPr>
          <w:rFonts w:ascii="Times New Roman" w:eastAsia="Times New Roman" w:hAnsi="Times New Roman" w:cs="B Mitra" w:hint="cs"/>
          <w:color w:val="000000"/>
          <w:sz w:val="24"/>
          <w:szCs w:val="24"/>
        </w:rPr>
        <w:t>»</w:t>
      </w:r>
      <w:r w:rsidRPr="00142399">
        <w:rPr>
          <w:rFonts w:ascii="Times New Roman" w:eastAsia="Times New Roman" w:hAnsi="Times New Roman" w:cs="B Mitra" w:hint="cs"/>
          <w:color w:val="000000"/>
          <w:sz w:val="24"/>
          <w:szCs w:val="24"/>
          <w:rtl/>
        </w:rPr>
        <w:t>،</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tl/>
        </w:rPr>
        <w:t>اخلاق در علوم و فناوري</w:t>
      </w:r>
      <w:r w:rsidRPr="00142399">
        <w:rPr>
          <w:rFonts w:ascii="Times New Roman" w:eastAsia="Times New Roman" w:hAnsi="Times New Roman" w:cs="B Mitra" w:hint="cs"/>
          <w:color w:val="000000"/>
          <w:sz w:val="24"/>
          <w:szCs w:val="24"/>
          <w:rtl/>
        </w:rPr>
        <w:t>، سال سوم، ش 1 و 2، ص92-83</w:t>
      </w:r>
      <w:r w:rsidRPr="00142399">
        <w:rPr>
          <w:rFonts w:ascii="Times New Roman" w:eastAsia="Times New Roman" w:hAnsi="Times New Roman" w:cs="B Mitra" w:hint="cs"/>
          <w:color w:val="000000"/>
          <w:sz w:val="24"/>
          <w:szCs w:val="24"/>
        </w:rPr>
        <w:t>.</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خداپرست، امير حسين و همكاران، «بررسي انتقادهاي شش گانه اخلاق در پژوهش ايران</w:t>
      </w:r>
      <w:r w:rsidRPr="00142399">
        <w:rPr>
          <w:rFonts w:ascii="Times New Roman" w:eastAsia="Times New Roman" w:hAnsi="Times New Roman" w:cs="B Mitra" w:hint="cs"/>
          <w:color w:val="000000"/>
          <w:sz w:val="24"/>
          <w:szCs w:val="24"/>
        </w:rPr>
        <w:t>»</w:t>
      </w:r>
      <w:r w:rsidRPr="00142399">
        <w:rPr>
          <w:rFonts w:ascii="Times New Roman" w:eastAsia="Times New Roman" w:hAnsi="Times New Roman" w:cs="B Mitra" w:hint="cs"/>
          <w:color w:val="000000"/>
          <w:sz w:val="24"/>
          <w:szCs w:val="24"/>
          <w:rtl/>
        </w:rPr>
        <w:t>،</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tl/>
        </w:rPr>
        <w:t>باروري و ناباروري</w:t>
      </w:r>
      <w:r w:rsidRPr="00142399">
        <w:rPr>
          <w:rFonts w:ascii="Times New Roman" w:eastAsia="Times New Roman" w:hAnsi="Times New Roman" w:cs="B Mitra" w:hint="cs"/>
          <w:color w:val="000000"/>
          <w:sz w:val="24"/>
          <w:szCs w:val="24"/>
          <w:rtl/>
        </w:rPr>
        <w:t>، ش 4، زمستان 1386، ص379-365</w:t>
      </w:r>
      <w:r w:rsidRPr="00142399">
        <w:rPr>
          <w:rFonts w:ascii="Times New Roman" w:eastAsia="Times New Roman" w:hAnsi="Times New Roman" w:cs="B Mitra" w:hint="cs"/>
          <w:color w:val="000000"/>
          <w:sz w:val="24"/>
          <w:szCs w:val="24"/>
        </w:rPr>
        <w:t>.</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خنيفر، حسين و اکبر، فرجي ارمکي، «بنيادشناسي پژوهش در حوزه علوم دين و معارف اسلامي</w:t>
      </w:r>
      <w:r w:rsidRPr="00142399">
        <w:rPr>
          <w:rFonts w:ascii="Times New Roman" w:eastAsia="Times New Roman" w:hAnsi="Times New Roman" w:cs="B Mitra" w:hint="cs"/>
          <w:color w:val="000000"/>
          <w:sz w:val="24"/>
          <w:szCs w:val="24"/>
        </w:rPr>
        <w:t>»</w:t>
      </w:r>
      <w:r w:rsidRPr="00142399">
        <w:rPr>
          <w:rFonts w:ascii="Times New Roman" w:eastAsia="Times New Roman" w:hAnsi="Times New Roman" w:cs="B Mitra" w:hint="cs"/>
          <w:color w:val="000000"/>
          <w:sz w:val="24"/>
          <w:szCs w:val="24"/>
          <w:rtl/>
        </w:rPr>
        <w:t>،</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tl/>
        </w:rPr>
        <w:t>پژوهش</w:t>
      </w:r>
      <w:r w:rsidRPr="00142399">
        <w:rPr>
          <w:rFonts w:ascii="Times New Roman" w:eastAsia="Times New Roman" w:hAnsi="Times New Roman" w:cs="B Mitra" w:hint="cs"/>
          <w:color w:val="000000"/>
          <w:sz w:val="24"/>
          <w:szCs w:val="24"/>
          <w:rtl/>
        </w:rPr>
        <w:t>، سال دوم، ش اول، ص11-95</w:t>
      </w:r>
      <w:r w:rsidRPr="00142399">
        <w:rPr>
          <w:rFonts w:ascii="Times New Roman" w:eastAsia="Times New Roman" w:hAnsi="Times New Roman" w:cs="B Mitra" w:hint="cs"/>
          <w:color w:val="000000"/>
          <w:sz w:val="24"/>
          <w:szCs w:val="24"/>
        </w:rPr>
        <w:t>.</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خواجه رشيدان، فاطمه، «توسعه علمي علل و موانع</w:t>
      </w:r>
      <w:r w:rsidRPr="00142399">
        <w:rPr>
          <w:rFonts w:ascii="Times New Roman" w:eastAsia="Times New Roman" w:hAnsi="Times New Roman" w:cs="B Mitra" w:hint="cs"/>
          <w:color w:val="000000"/>
          <w:sz w:val="24"/>
          <w:szCs w:val="24"/>
        </w:rPr>
        <w:t>»</w:t>
      </w:r>
      <w:r w:rsidRPr="00142399">
        <w:rPr>
          <w:rFonts w:ascii="Times New Roman" w:eastAsia="Times New Roman" w:hAnsi="Times New Roman" w:cs="B Mitra" w:hint="cs"/>
          <w:color w:val="000000"/>
          <w:sz w:val="24"/>
          <w:szCs w:val="24"/>
          <w:rtl/>
        </w:rPr>
        <w:t>،</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tl/>
        </w:rPr>
        <w:t>مجموعه مقالات همايش منطقه‌اي نهضت توليد علم</w:t>
      </w:r>
      <w:r w:rsidRPr="00142399">
        <w:rPr>
          <w:rFonts w:ascii="Times New Roman" w:eastAsia="Times New Roman" w:hAnsi="Times New Roman" w:cs="B Mitra" w:hint="cs"/>
          <w:color w:val="000000"/>
          <w:sz w:val="24"/>
          <w:szCs w:val="24"/>
          <w:rtl/>
        </w:rPr>
        <w:t>، جنبش نرم افزاري و آزاد انديشي، 1383، ص 105-81</w:t>
      </w:r>
      <w:r w:rsidRPr="00142399">
        <w:rPr>
          <w:rFonts w:ascii="Times New Roman" w:eastAsia="Times New Roman" w:hAnsi="Times New Roman" w:cs="B Mitra" w:hint="cs"/>
          <w:color w:val="000000"/>
          <w:sz w:val="24"/>
          <w:szCs w:val="24"/>
        </w:rPr>
        <w:t>..</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دلشاد تهراني، مصطفي،</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tl/>
        </w:rPr>
        <w:t>ارباب امانت اخلاق اداري در نهج‌البلاغه</w:t>
      </w:r>
      <w:r w:rsidRPr="00142399">
        <w:rPr>
          <w:rFonts w:ascii="Times New Roman" w:eastAsia="Times New Roman" w:hAnsi="Times New Roman" w:cs="B Mitra" w:hint="cs"/>
          <w:color w:val="000000"/>
          <w:sz w:val="24"/>
          <w:szCs w:val="24"/>
          <w:rtl/>
        </w:rPr>
        <w:t>، چ دهم، تهران، دريا، 1381</w:t>
      </w:r>
      <w:r w:rsidRPr="00142399">
        <w:rPr>
          <w:rFonts w:ascii="Times New Roman" w:eastAsia="Times New Roman" w:hAnsi="Times New Roman" w:cs="B Mitra" w:hint="cs"/>
          <w:color w:val="000000"/>
          <w:sz w:val="24"/>
          <w:szCs w:val="24"/>
        </w:rPr>
        <w:t>.</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ري‌شهري، محمدمهدي،</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tl/>
        </w:rPr>
        <w:t>ميزان الحکمه</w:t>
      </w:r>
      <w:r w:rsidRPr="00142399">
        <w:rPr>
          <w:rFonts w:ascii="Times New Roman" w:eastAsia="Times New Roman" w:hAnsi="Times New Roman" w:cs="B Mitra" w:hint="cs"/>
          <w:color w:val="000000"/>
          <w:sz w:val="24"/>
          <w:szCs w:val="24"/>
          <w:rtl/>
        </w:rPr>
        <w:t>، چ اول، قم، دارا الحديث، 1375</w:t>
      </w:r>
      <w:r w:rsidRPr="00142399">
        <w:rPr>
          <w:rFonts w:ascii="Times New Roman" w:eastAsia="Times New Roman" w:hAnsi="Times New Roman" w:cs="B Mitra" w:hint="cs"/>
          <w:color w:val="000000"/>
          <w:sz w:val="24"/>
          <w:szCs w:val="24"/>
        </w:rPr>
        <w:t>.</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سلزام، هوارد،</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tl/>
        </w:rPr>
        <w:t>اخلاق و پيشرفت؛ ارزش‌هاي نوين در جهان انقلابي</w:t>
      </w:r>
      <w:r w:rsidRPr="00142399">
        <w:rPr>
          <w:rFonts w:ascii="Times New Roman" w:eastAsia="Times New Roman" w:hAnsi="Times New Roman" w:cs="B Mitra" w:hint="cs"/>
          <w:color w:val="000000"/>
          <w:sz w:val="24"/>
          <w:szCs w:val="24"/>
          <w:rtl/>
        </w:rPr>
        <w:t>، ترجمة مجيد مددي، تهران، نشر ثالث، 1387</w:t>
      </w:r>
      <w:r w:rsidRPr="00142399">
        <w:rPr>
          <w:rFonts w:ascii="Times New Roman" w:eastAsia="Times New Roman" w:hAnsi="Times New Roman" w:cs="B Mitra" w:hint="cs"/>
          <w:color w:val="000000"/>
          <w:sz w:val="24"/>
          <w:szCs w:val="24"/>
        </w:rPr>
        <w:t>.</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سيدفاطمي، محمدقاري، «اخلاق در پژوهش: پيش درآمدي بر تدوين پرسش‌نامه بررسي جنبه‌هاي اخلاقي و حقوقي و شرعي طرح‌هاي پژوهشي</w:t>
      </w:r>
      <w:r w:rsidRPr="00142399">
        <w:rPr>
          <w:rFonts w:ascii="Times New Roman" w:eastAsia="Times New Roman" w:hAnsi="Times New Roman" w:cs="B Mitra" w:hint="cs"/>
          <w:color w:val="000000"/>
          <w:sz w:val="24"/>
          <w:szCs w:val="24"/>
        </w:rPr>
        <w:t>»</w:t>
      </w:r>
      <w:r w:rsidRPr="00142399">
        <w:rPr>
          <w:rFonts w:ascii="Times New Roman" w:eastAsia="Times New Roman" w:hAnsi="Times New Roman" w:cs="B Mitra" w:hint="cs"/>
          <w:color w:val="000000"/>
          <w:sz w:val="24"/>
          <w:szCs w:val="24"/>
          <w:rtl/>
        </w:rPr>
        <w:t>،</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tl/>
        </w:rPr>
        <w:t>باروري و ناباروري</w:t>
      </w:r>
      <w:r w:rsidRPr="00142399">
        <w:rPr>
          <w:rFonts w:ascii="Times New Roman" w:eastAsia="Times New Roman" w:hAnsi="Times New Roman" w:cs="B Mitra" w:hint="cs"/>
          <w:color w:val="000000"/>
          <w:sz w:val="24"/>
          <w:szCs w:val="24"/>
          <w:rtl/>
        </w:rPr>
        <w:t>، دوره سوّم، ش 1، زمستان 1380، ص80-65</w:t>
      </w:r>
      <w:r w:rsidRPr="00142399">
        <w:rPr>
          <w:rFonts w:ascii="Times New Roman" w:eastAsia="Times New Roman" w:hAnsi="Times New Roman" w:cs="B Mitra" w:hint="cs"/>
          <w:color w:val="000000"/>
          <w:sz w:val="24"/>
          <w:szCs w:val="24"/>
        </w:rPr>
        <w:t>.</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شريفي، احمدحسين، «اخلاق و پژوهش</w:t>
      </w:r>
      <w:r w:rsidRPr="00142399">
        <w:rPr>
          <w:rFonts w:ascii="Times New Roman" w:eastAsia="Times New Roman" w:hAnsi="Times New Roman" w:cs="B Mitra" w:hint="cs"/>
          <w:color w:val="000000"/>
          <w:sz w:val="24"/>
          <w:szCs w:val="24"/>
        </w:rPr>
        <w:t>»</w:t>
      </w:r>
      <w:r w:rsidRPr="00142399">
        <w:rPr>
          <w:rFonts w:ascii="Times New Roman" w:eastAsia="Times New Roman" w:hAnsi="Times New Roman" w:cs="B Mitra" w:hint="cs"/>
          <w:color w:val="000000"/>
          <w:sz w:val="24"/>
          <w:szCs w:val="24"/>
          <w:rtl/>
        </w:rPr>
        <w:t>،</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tl/>
        </w:rPr>
        <w:t>پژوهش</w:t>
      </w:r>
      <w:r w:rsidRPr="00142399">
        <w:rPr>
          <w:rFonts w:ascii="Times New Roman" w:eastAsia="Times New Roman" w:hAnsi="Times New Roman" w:cs="B Mitra" w:hint="cs"/>
          <w:color w:val="000000"/>
          <w:sz w:val="24"/>
          <w:szCs w:val="24"/>
          <w:rtl/>
        </w:rPr>
        <w:t>، پيش شماره دوم، پاييز و زمستان 1384، ص118-103</w:t>
      </w:r>
      <w:r w:rsidRPr="00142399">
        <w:rPr>
          <w:rFonts w:ascii="Times New Roman" w:eastAsia="Times New Roman" w:hAnsi="Times New Roman" w:cs="B Mitra" w:hint="cs"/>
          <w:color w:val="000000"/>
          <w:sz w:val="24"/>
          <w:szCs w:val="24"/>
        </w:rPr>
        <w:t>.</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صالحي، صادق و قربانعلي، ابراهيمي، «بررسي عوامل موثر بر فعاليت‌هاي پژوهشي هيات علمي (مورد مطالعه: دانشگاه مازندران</w:t>
      </w:r>
      <w:r w:rsidRPr="00142399">
        <w:rPr>
          <w:rFonts w:ascii="Times New Roman" w:eastAsia="Times New Roman" w:hAnsi="Times New Roman" w:cs="B Mitra" w:hint="cs"/>
          <w:color w:val="000000"/>
          <w:sz w:val="24"/>
          <w:szCs w:val="24"/>
        </w:rPr>
        <w:t>)»</w:t>
      </w:r>
      <w:r w:rsidRPr="00142399">
        <w:rPr>
          <w:rFonts w:ascii="Times New Roman" w:eastAsia="Times New Roman" w:hAnsi="Times New Roman" w:cs="B Mitra" w:hint="cs"/>
          <w:color w:val="000000"/>
          <w:sz w:val="24"/>
          <w:szCs w:val="24"/>
          <w:rtl/>
        </w:rPr>
        <w:t>،</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tl/>
        </w:rPr>
        <w:t>نامه علوم اجتماعي</w:t>
      </w:r>
      <w:r w:rsidRPr="00142399">
        <w:rPr>
          <w:rFonts w:ascii="Times New Roman" w:eastAsia="Times New Roman" w:hAnsi="Times New Roman" w:cs="B Mitra" w:hint="cs"/>
          <w:color w:val="000000"/>
          <w:sz w:val="24"/>
          <w:szCs w:val="24"/>
          <w:rtl/>
        </w:rPr>
        <w:t>، ش 14، پاييز و زمستان 1378، ص138-107</w:t>
      </w:r>
      <w:r w:rsidRPr="00142399">
        <w:rPr>
          <w:rFonts w:ascii="Times New Roman" w:eastAsia="Times New Roman" w:hAnsi="Times New Roman" w:cs="B Mitra" w:hint="cs"/>
          <w:color w:val="000000"/>
          <w:sz w:val="24"/>
          <w:szCs w:val="24"/>
        </w:rPr>
        <w:t>.</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عطاران طوسي، علي‌اصغر،</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tl/>
        </w:rPr>
        <w:t>نقش و حقوق كاركنان در سازمان‌‌ها از ديدگاه امام علي</w:t>
      </w:r>
      <w:r w:rsidRPr="00142399">
        <w:rPr>
          <w:rFonts w:ascii="Times New Roman" w:eastAsia="Times New Roman" w:hAnsi="Times New Roman" w:cs="B Mitra" w:hint="cs"/>
          <w:color w:val="000000"/>
          <w:sz w:val="24"/>
          <w:szCs w:val="24"/>
        </w:rPr>
        <w:t>(</w:t>
      </w:r>
      <w:r w:rsidRPr="00142399">
        <w:rPr>
          <w:rFonts w:ascii="Times New Roman" w:eastAsia="Times New Roman" w:hAnsi="Times New Roman" w:cs="B Mitra" w:hint="cs"/>
          <w:color w:val="000000"/>
          <w:sz w:val="24"/>
          <w:szCs w:val="24"/>
          <w:rtl/>
        </w:rPr>
        <w:t>ع)، قم، بوستان كتاب، 1384</w:t>
      </w:r>
      <w:r w:rsidRPr="00142399">
        <w:rPr>
          <w:rFonts w:ascii="Times New Roman" w:eastAsia="Times New Roman" w:hAnsi="Times New Roman" w:cs="B Mitra" w:hint="cs"/>
          <w:color w:val="000000"/>
          <w:sz w:val="24"/>
          <w:szCs w:val="24"/>
        </w:rPr>
        <w:t>.</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فروغي، محمدعلي،</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tl/>
        </w:rPr>
        <w:t>سير حکومت در اروپا</w:t>
      </w:r>
      <w:r w:rsidRPr="00142399">
        <w:rPr>
          <w:rFonts w:ascii="Times New Roman" w:eastAsia="Times New Roman" w:hAnsi="Times New Roman" w:cs="B Mitra" w:hint="cs"/>
          <w:color w:val="000000"/>
          <w:sz w:val="24"/>
          <w:szCs w:val="24"/>
          <w:rtl/>
        </w:rPr>
        <w:t>، تصحيح امير جلال الدين اعلم، چ سوم، تهران، البرز، 1379</w:t>
      </w:r>
      <w:r w:rsidRPr="00142399">
        <w:rPr>
          <w:rFonts w:ascii="Times New Roman" w:eastAsia="Times New Roman" w:hAnsi="Times New Roman" w:cs="B Mitra" w:hint="cs"/>
          <w:color w:val="000000"/>
          <w:sz w:val="24"/>
          <w:szCs w:val="24"/>
        </w:rPr>
        <w:t>.</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lastRenderedPageBreak/>
        <w:t>قانعي‌راد، محمدامين، «وضعيت اجتماع علمي در رشته‌هاي علوم اجتماعي</w:t>
      </w:r>
      <w:r w:rsidRPr="00142399">
        <w:rPr>
          <w:rFonts w:ascii="Times New Roman" w:eastAsia="Times New Roman" w:hAnsi="Times New Roman" w:cs="B Mitra" w:hint="cs"/>
          <w:color w:val="000000"/>
          <w:sz w:val="24"/>
          <w:szCs w:val="24"/>
        </w:rPr>
        <w:t>»</w:t>
      </w:r>
      <w:r w:rsidRPr="00142399">
        <w:rPr>
          <w:rFonts w:ascii="Times New Roman" w:eastAsia="Times New Roman" w:hAnsi="Times New Roman" w:cs="B Mitra" w:hint="cs"/>
          <w:color w:val="000000"/>
          <w:sz w:val="24"/>
          <w:szCs w:val="24"/>
          <w:rtl/>
        </w:rPr>
        <w:t>،</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tl/>
        </w:rPr>
        <w:t>علوم اجتماعي</w:t>
      </w:r>
      <w:r w:rsidRPr="00142399">
        <w:rPr>
          <w:rFonts w:ascii="Times New Roman" w:eastAsia="Times New Roman" w:hAnsi="Times New Roman" w:cs="B Mitra" w:hint="cs"/>
          <w:color w:val="000000"/>
          <w:sz w:val="24"/>
          <w:szCs w:val="24"/>
          <w:rtl/>
        </w:rPr>
        <w:t>، ش 27، بهار 1385، ص 55-27</w:t>
      </w:r>
      <w:r w:rsidRPr="00142399">
        <w:rPr>
          <w:rFonts w:ascii="Times New Roman" w:eastAsia="Times New Roman" w:hAnsi="Times New Roman" w:cs="B Mitra" w:hint="cs"/>
          <w:color w:val="000000"/>
          <w:sz w:val="24"/>
          <w:szCs w:val="24"/>
        </w:rPr>
        <w:t>.</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قرائتي، محسن،</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Pr>
        <w:t xml:space="preserve">300 </w:t>
      </w:r>
      <w:r w:rsidRPr="00142399">
        <w:rPr>
          <w:rFonts w:ascii="Times New Roman" w:eastAsia="Times New Roman" w:hAnsi="Times New Roman" w:cs="B Mitra" w:hint="cs"/>
          <w:b/>
          <w:bCs/>
          <w:i/>
          <w:iCs/>
          <w:color w:val="000000"/>
          <w:sz w:val="24"/>
          <w:szCs w:val="24"/>
          <w:rtl/>
        </w:rPr>
        <w:t>اصل در مديريت اسلامي</w:t>
      </w:r>
      <w:r w:rsidRPr="00142399">
        <w:rPr>
          <w:rFonts w:ascii="Times New Roman" w:eastAsia="Times New Roman" w:hAnsi="Times New Roman" w:cs="B Mitra" w:hint="cs"/>
          <w:color w:val="000000"/>
          <w:sz w:val="24"/>
          <w:szCs w:val="24"/>
          <w:rtl/>
        </w:rPr>
        <w:t>، چ سوم، تهران، مرکز فرهنگي درس‌هايي از قرآن، 1386</w:t>
      </w:r>
      <w:r w:rsidRPr="00142399">
        <w:rPr>
          <w:rFonts w:ascii="Times New Roman" w:eastAsia="Times New Roman" w:hAnsi="Times New Roman" w:cs="B Mitra" w:hint="cs"/>
          <w:color w:val="000000"/>
          <w:sz w:val="24"/>
          <w:szCs w:val="24"/>
        </w:rPr>
        <w:t>.</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قراملکي، احدفرامرز، اصول و فنون پژوهش، چ دوم، قم، مرکز مديريت حوزه علميه، 1385</w:t>
      </w:r>
      <w:r w:rsidRPr="00142399">
        <w:rPr>
          <w:rFonts w:ascii="Times New Roman" w:eastAsia="Times New Roman" w:hAnsi="Times New Roman" w:cs="B Mitra" w:hint="cs"/>
          <w:color w:val="000000"/>
          <w:sz w:val="24"/>
          <w:szCs w:val="24"/>
        </w:rPr>
        <w:t>.</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قراملكي، احدفرامرز، «خاستگاه اخلاق پژوهش</w:t>
      </w:r>
      <w:r w:rsidRPr="00142399">
        <w:rPr>
          <w:rFonts w:ascii="Times New Roman" w:eastAsia="Times New Roman" w:hAnsi="Times New Roman" w:cs="B Mitra" w:hint="cs"/>
          <w:color w:val="000000"/>
          <w:sz w:val="24"/>
          <w:szCs w:val="24"/>
        </w:rPr>
        <w:t>»</w:t>
      </w:r>
      <w:r w:rsidRPr="00142399">
        <w:rPr>
          <w:rFonts w:ascii="Times New Roman" w:eastAsia="Times New Roman" w:hAnsi="Times New Roman" w:cs="B Mitra" w:hint="cs"/>
          <w:color w:val="000000"/>
          <w:sz w:val="24"/>
          <w:szCs w:val="24"/>
          <w:rtl/>
        </w:rPr>
        <w:t>،</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tl/>
        </w:rPr>
        <w:t>آينه ميراث</w:t>
      </w:r>
      <w:r w:rsidRPr="00142399">
        <w:rPr>
          <w:rFonts w:ascii="Times New Roman" w:eastAsia="Times New Roman" w:hAnsi="Times New Roman" w:cs="B Mitra" w:hint="cs"/>
          <w:color w:val="000000"/>
          <w:sz w:val="24"/>
          <w:szCs w:val="24"/>
          <w:rtl/>
        </w:rPr>
        <w:t>، سال دوم، ش 4، زمستان 1383، ص 17-7</w:t>
      </w:r>
      <w:r w:rsidRPr="00142399">
        <w:rPr>
          <w:rFonts w:ascii="Times New Roman" w:eastAsia="Times New Roman" w:hAnsi="Times New Roman" w:cs="B Mitra" w:hint="cs"/>
          <w:color w:val="000000"/>
          <w:sz w:val="24"/>
          <w:szCs w:val="24"/>
        </w:rPr>
        <w:t>.</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قورچيان، نادرقمي،</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tl/>
        </w:rPr>
        <w:t>برنامه‌ريزي استراتژيک</w:t>
      </w:r>
      <w:r w:rsidRPr="00142399">
        <w:rPr>
          <w:rFonts w:ascii="Times New Roman" w:eastAsia="Times New Roman" w:hAnsi="Times New Roman" w:cs="B Mitra" w:hint="cs"/>
          <w:color w:val="000000"/>
          <w:sz w:val="24"/>
          <w:szCs w:val="24"/>
          <w:rtl/>
        </w:rPr>
        <w:t>، تهران، واحد علوم تحقيقات، 1379</w:t>
      </w:r>
      <w:r w:rsidRPr="00142399">
        <w:rPr>
          <w:rFonts w:ascii="Times New Roman" w:eastAsia="Times New Roman" w:hAnsi="Times New Roman" w:cs="B Mitra" w:hint="cs"/>
          <w:color w:val="000000"/>
          <w:sz w:val="24"/>
          <w:szCs w:val="24"/>
        </w:rPr>
        <w:t>.</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گروهي از نويسندگان،</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tl/>
        </w:rPr>
        <w:t>حکومت علوي؛ کارگزاران</w:t>
      </w:r>
      <w:r w:rsidRPr="00142399">
        <w:rPr>
          <w:rFonts w:ascii="Times New Roman" w:eastAsia="Times New Roman" w:hAnsi="Times New Roman" w:cs="B Mitra" w:hint="cs"/>
          <w:color w:val="000000"/>
          <w:sz w:val="24"/>
          <w:szCs w:val="24"/>
          <w:rtl/>
        </w:rPr>
        <w:t>، چ اول، قم، دبيرخانه مجلس خبرگان رهبري وحکومت اسلامي، 1381</w:t>
      </w:r>
      <w:r w:rsidRPr="00142399">
        <w:rPr>
          <w:rFonts w:ascii="Times New Roman" w:eastAsia="Times New Roman" w:hAnsi="Times New Roman" w:cs="B Mitra" w:hint="cs"/>
          <w:color w:val="000000"/>
          <w:sz w:val="24"/>
          <w:szCs w:val="24"/>
        </w:rPr>
        <w:t>.</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لشکر بلوکي، مجتبي، «چارچوب تدوين ارزش‌ها و اخلاق حرفه‌اي پژوهش‌هاي علمي و فناوري</w:t>
      </w:r>
      <w:r w:rsidRPr="00142399">
        <w:rPr>
          <w:rFonts w:ascii="Times New Roman" w:eastAsia="Times New Roman" w:hAnsi="Times New Roman" w:cs="B Mitra" w:hint="cs"/>
          <w:color w:val="000000"/>
          <w:sz w:val="24"/>
          <w:szCs w:val="24"/>
        </w:rPr>
        <w:t>»</w:t>
      </w:r>
      <w:r w:rsidRPr="00142399">
        <w:rPr>
          <w:rFonts w:ascii="Times New Roman" w:eastAsia="Times New Roman" w:hAnsi="Times New Roman" w:cs="B Mitra" w:hint="cs"/>
          <w:color w:val="000000"/>
          <w:sz w:val="24"/>
          <w:szCs w:val="24"/>
          <w:rtl/>
        </w:rPr>
        <w:t>،</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tl/>
        </w:rPr>
        <w:t>اخلاق در علوم و فناوري</w:t>
      </w:r>
      <w:r w:rsidRPr="00142399">
        <w:rPr>
          <w:rFonts w:ascii="Times New Roman" w:eastAsia="Times New Roman" w:hAnsi="Times New Roman" w:cs="B Mitra" w:hint="cs"/>
          <w:color w:val="000000"/>
          <w:sz w:val="24"/>
          <w:szCs w:val="24"/>
          <w:rtl/>
        </w:rPr>
        <w:t>، سال سوم، ش 1 و 2، ص114-105</w:t>
      </w:r>
      <w:r w:rsidRPr="00142399">
        <w:rPr>
          <w:rFonts w:ascii="Times New Roman" w:eastAsia="Times New Roman" w:hAnsi="Times New Roman" w:cs="B Mitra" w:hint="cs"/>
          <w:color w:val="000000"/>
          <w:sz w:val="24"/>
          <w:szCs w:val="24"/>
        </w:rPr>
        <w:t>.</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محدثي، جواد،</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tl/>
        </w:rPr>
        <w:t>اخلاق نبوي؛ آشنايي با سيره اخلاقي پيامبر اعظم</w:t>
      </w:r>
      <w:r w:rsidRPr="00142399">
        <w:rPr>
          <w:rFonts w:ascii="Times New Roman" w:eastAsia="Times New Roman" w:hAnsi="Times New Roman" w:cs="B Mitra" w:hint="cs"/>
          <w:color w:val="000000"/>
          <w:sz w:val="24"/>
          <w:szCs w:val="24"/>
        </w:rPr>
        <w:t>(</w:t>
      </w:r>
      <w:r w:rsidRPr="00142399">
        <w:rPr>
          <w:rFonts w:ascii="Times New Roman" w:eastAsia="Times New Roman" w:hAnsi="Times New Roman" w:cs="B Mitra" w:hint="cs"/>
          <w:color w:val="000000"/>
          <w:sz w:val="24"/>
          <w:szCs w:val="24"/>
          <w:rtl/>
        </w:rPr>
        <w:t>ص)، چ دوم، قم، عصمت، 1385</w:t>
      </w:r>
      <w:r w:rsidRPr="00142399">
        <w:rPr>
          <w:rFonts w:ascii="Times New Roman" w:eastAsia="Times New Roman" w:hAnsi="Times New Roman" w:cs="B Mitra" w:hint="cs"/>
          <w:color w:val="000000"/>
          <w:sz w:val="24"/>
          <w:szCs w:val="24"/>
        </w:rPr>
        <w:t>.</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محمودي، علي، «نگرش فلسفي بر اخلاق در پژوهش</w:t>
      </w:r>
      <w:r w:rsidRPr="00142399">
        <w:rPr>
          <w:rFonts w:ascii="Times New Roman" w:eastAsia="Times New Roman" w:hAnsi="Times New Roman" w:cs="B Mitra" w:hint="cs"/>
          <w:color w:val="000000"/>
          <w:sz w:val="24"/>
          <w:szCs w:val="24"/>
        </w:rPr>
        <w:t>» </w:t>
      </w:r>
      <w:r w:rsidRPr="00142399">
        <w:rPr>
          <w:rFonts w:ascii="Times New Roman" w:eastAsia="Times New Roman" w:hAnsi="Times New Roman" w:cs="B Mitra" w:hint="cs"/>
          <w:b/>
          <w:bCs/>
          <w:i/>
          <w:iCs/>
          <w:color w:val="000000"/>
          <w:sz w:val="24"/>
          <w:szCs w:val="24"/>
          <w:rtl/>
        </w:rPr>
        <w:t>دانشگاه اسلامي</w:t>
      </w:r>
      <w:r w:rsidRPr="00142399">
        <w:rPr>
          <w:rFonts w:ascii="Times New Roman" w:eastAsia="Times New Roman" w:hAnsi="Times New Roman" w:cs="B Mitra" w:hint="cs"/>
          <w:color w:val="000000"/>
          <w:sz w:val="24"/>
          <w:szCs w:val="24"/>
          <w:rtl/>
        </w:rPr>
        <w:t>، سال يازدهم، ش 4، زمستان 1386، ص148-129</w:t>
      </w:r>
      <w:r w:rsidRPr="00142399">
        <w:rPr>
          <w:rFonts w:ascii="Times New Roman" w:eastAsia="Times New Roman" w:hAnsi="Times New Roman" w:cs="B Mitra" w:hint="cs"/>
          <w:color w:val="000000"/>
          <w:sz w:val="24"/>
          <w:szCs w:val="24"/>
        </w:rPr>
        <w:t>.</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مصباح، علي، «نگاهي به فرصت مطالعاتي و ضوابط آن</w:t>
      </w:r>
      <w:r w:rsidRPr="00142399">
        <w:rPr>
          <w:rFonts w:ascii="Times New Roman" w:eastAsia="Times New Roman" w:hAnsi="Times New Roman" w:cs="B Mitra" w:hint="cs"/>
          <w:color w:val="000000"/>
          <w:sz w:val="24"/>
          <w:szCs w:val="24"/>
        </w:rPr>
        <w:t>»</w:t>
      </w:r>
      <w:r w:rsidRPr="00142399">
        <w:rPr>
          <w:rFonts w:ascii="Times New Roman" w:eastAsia="Times New Roman" w:hAnsi="Times New Roman" w:cs="B Mitra" w:hint="cs"/>
          <w:color w:val="000000"/>
          <w:sz w:val="24"/>
          <w:szCs w:val="24"/>
          <w:rtl/>
        </w:rPr>
        <w:t>،</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tl/>
        </w:rPr>
        <w:t>پژوهش</w:t>
      </w:r>
      <w:r w:rsidRPr="00142399">
        <w:rPr>
          <w:rFonts w:ascii="Times New Roman" w:eastAsia="Times New Roman" w:hAnsi="Times New Roman" w:cs="B Mitra" w:hint="cs"/>
          <w:color w:val="000000"/>
          <w:sz w:val="24"/>
          <w:szCs w:val="24"/>
          <w:rtl/>
        </w:rPr>
        <w:t>، پيش شماره اول، پاييز 1383، ص56-49</w:t>
      </w:r>
      <w:r w:rsidRPr="00142399">
        <w:rPr>
          <w:rFonts w:ascii="Times New Roman" w:eastAsia="Times New Roman" w:hAnsi="Times New Roman" w:cs="B Mitra" w:hint="cs"/>
          <w:color w:val="000000"/>
          <w:sz w:val="24"/>
          <w:szCs w:val="24"/>
        </w:rPr>
        <w:t>.</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مقيمي، سيدمحمد، «جلسه انديشگان پيرامون استاندارد سازي»، تهران، سخنراني در معاونت برنامه‌ريزي آموزش و پرورش، 1382</w:t>
      </w:r>
      <w:r w:rsidRPr="00142399">
        <w:rPr>
          <w:rFonts w:ascii="Times New Roman" w:eastAsia="Times New Roman" w:hAnsi="Times New Roman" w:cs="B Mitra" w:hint="cs"/>
          <w:color w:val="000000"/>
          <w:sz w:val="24"/>
          <w:szCs w:val="24"/>
        </w:rPr>
        <w:t>.</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مقيمي، سيدمحمد،</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tl/>
        </w:rPr>
        <w:t>کارآفريني در نهاد‌هاي جامعه مدني</w:t>
      </w:r>
      <w:r w:rsidRPr="00142399">
        <w:rPr>
          <w:rFonts w:ascii="Times New Roman" w:eastAsia="Times New Roman" w:hAnsi="Times New Roman" w:cs="B Mitra" w:hint="cs"/>
          <w:color w:val="000000"/>
          <w:sz w:val="24"/>
          <w:szCs w:val="24"/>
          <w:rtl/>
        </w:rPr>
        <w:t>، تهران، دانشگاه تهران، 1383</w:t>
      </w:r>
      <w:r w:rsidRPr="00142399">
        <w:rPr>
          <w:rFonts w:ascii="Times New Roman" w:eastAsia="Times New Roman" w:hAnsi="Times New Roman" w:cs="B Mitra" w:hint="cs"/>
          <w:color w:val="000000"/>
          <w:sz w:val="24"/>
          <w:szCs w:val="24"/>
        </w:rPr>
        <w:t>.</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نخعي، نوذر و همكاران، «آيين‌نامه انضباطي پيشنهادي سوء رفتارهاي پژوهشي: يک پژوهش کيفي</w:t>
      </w:r>
      <w:r w:rsidRPr="00142399">
        <w:rPr>
          <w:rFonts w:ascii="Times New Roman" w:eastAsia="Times New Roman" w:hAnsi="Times New Roman" w:cs="B Mitra" w:hint="cs"/>
          <w:color w:val="000000"/>
          <w:sz w:val="24"/>
          <w:szCs w:val="24"/>
        </w:rPr>
        <w:t>»</w:t>
      </w:r>
      <w:r w:rsidRPr="00142399">
        <w:rPr>
          <w:rFonts w:ascii="Times New Roman" w:eastAsia="Times New Roman" w:hAnsi="Times New Roman" w:cs="B Mitra" w:hint="cs"/>
          <w:color w:val="000000"/>
          <w:sz w:val="24"/>
          <w:szCs w:val="24"/>
          <w:rtl/>
        </w:rPr>
        <w:t>،</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tl/>
        </w:rPr>
        <w:t>گام‌هاي توسعه در آموزش پزشکي</w:t>
      </w:r>
      <w:r w:rsidRPr="00142399">
        <w:rPr>
          <w:rFonts w:ascii="Times New Roman" w:eastAsia="Times New Roman" w:hAnsi="Times New Roman" w:cs="B Mitra" w:hint="cs"/>
          <w:color w:val="000000"/>
          <w:sz w:val="24"/>
          <w:szCs w:val="24"/>
          <w:rtl/>
        </w:rPr>
        <w:t>، دوره هفتم، ش اول، ص8-1، 1389</w:t>
      </w:r>
      <w:r w:rsidRPr="00142399">
        <w:rPr>
          <w:rFonts w:ascii="Times New Roman" w:eastAsia="Times New Roman" w:hAnsi="Times New Roman" w:cs="B Mitra" w:hint="cs"/>
          <w:color w:val="000000"/>
          <w:sz w:val="24"/>
          <w:szCs w:val="24"/>
        </w:rPr>
        <w:t>.</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tl/>
        </w:rPr>
        <w:t xml:space="preserve">نويدفر، محمدحجت، </w:t>
      </w:r>
      <w:r w:rsidRPr="00142399">
        <w:rPr>
          <w:rFonts w:ascii="Times New Roman" w:eastAsia="Times New Roman" w:hAnsi="Times New Roman" w:cs="B Mitra" w:hint="cs"/>
          <w:color w:val="000000"/>
          <w:sz w:val="24"/>
          <w:szCs w:val="24"/>
        </w:rPr>
        <w:t>«</w:t>
      </w:r>
      <w:r w:rsidRPr="00142399">
        <w:rPr>
          <w:rFonts w:ascii="Times New Roman" w:eastAsia="Times New Roman" w:hAnsi="Times New Roman" w:cs="B Mitra" w:hint="cs"/>
          <w:b/>
          <w:bCs/>
          <w:i/>
          <w:iCs/>
          <w:color w:val="000000"/>
          <w:sz w:val="24"/>
          <w:szCs w:val="24"/>
          <w:rtl/>
        </w:rPr>
        <w:t>سنجش مولفه‌هاي اخلاق كار و بررسي ارتباط آن با ميزان رضايت ارباب رجوع در دانشگاه پيام نور مركز مشهد</w:t>
      </w:r>
      <w:r w:rsidRPr="00142399">
        <w:rPr>
          <w:rFonts w:ascii="Times New Roman" w:eastAsia="Times New Roman" w:hAnsi="Times New Roman" w:cs="B Mitra" w:hint="cs"/>
          <w:color w:val="000000"/>
          <w:sz w:val="24"/>
          <w:szCs w:val="24"/>
        </w:rPr>
        <w:t>»</w:t>
      </w:r>
      <w:r w:rsidRPr="00142399">
        <w:rPr>
          <w:rFonts w:ascii="Times New Roman" w:eastAsia="Times New Roman" w:hAnsi="Times New Roman" w:cs="B Mitra" w:hint="cs"/>
          <w:color w:val="000000"/>
          <w:sz w:val="24"/>
          <w:szCs w:val="24"/>
          <w:rtl/>
        </w:rPr>
        <w:t>، پايان‌نامه كارشناسي‌ارشد، دانشگاه پرديس قم، بهمن 1385</w:t>
      </w:r>
      <w:r w:rsidRPr="00142399">
        <w:rPr>
          <w:rFonts w:ascii="Times New Roman" w:eastAsia="Times New Roman" w:hAnsi="Times New Roman" w:cs="B Mitra" w:hint="cs"/>
          <w:color w:val="000000"/>
          <w:sz w:val="24"/>
          <w:szCs w:val="24"/>
        </w:rPr>
        <w:t>.</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Pr>
        <w:t xml:space="preserve">Alston, W., </w:t>
      </w:r>
      <w:proofErr w:type="spellStart"/>
      <w:r w:rsidRPr="00142399">
        <w:rPr>
          <w:rFonts w:ascii="Times New Roman" w:eastAsia="Times New Roman" w:hAnsi="Times New Roman" w:cs="B Mitra" w:hint="cs"/>
          <w:color w:val="000000"/>
          <w:sz w:val="24"/>
          <w:szCs w:val="24"/>
        </w:rPr>
        <w:t>Internalism</w:t>
      </w:r>
      <w:proofErr w:type="spellEnd"/>
      <w:r w:rsidRPr="00142399">
        <w:rPr>
          <w:rFonts w:ascii="Times New Roman" w:eastAsia="Times New Roman" w:hAnsi="Times New Roman" w:cs="B Mitra" w:hint="cs"/>
          <w:color w:val="000000"/>
          <w:sz w:val="24"/>
          <w:szCs w:val="24"/>
        </w:rPr>
        <w:t xml:space="preserve"> &amp; Externalism in Epistemology, in Routledge Encyclopedia of Philosophy, 2007.</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Pr>
        <w:t xml:space="preserve">Mc Donald Gael &amp; </w:t>
      </w:r>
      <w:proofErr w:type="spellStart"/>
      <w:r w:rsidRPr="00142399">
        <w:rPr>
          <w:rFonts w:ascii="Times New Roman" w:eastAsia="Times New Roman" w:hAnsi="Times New Roman" w:cs="B Mitra" w:hint="cs"/>
          <w:color w:val="000000"/>
          <w:sz w:val="24"/>
          <w:szCs w:val="24"/>
        </w:rPr>
        <w:t>Nighof</w:t>
      </w:r>
      <w:proofErr w:type="spellEnd"/>
      <w:r w:rsidRPr="00142399">
        <w:rPr>
          <w:rFonts w:ascii="Times New Roman" w:eastAsia="Times New Roman" w:hAnsi="Times New Roman" w:cs="B Mitra" w:hint="cs"/>
          <w:color w:val="000000"/>
          <w:sz w:val="24"/>
          <w:szCs w:val="24"/>
        </w:rPr>
        <w:t xml:space="preserve">, Andre, Beyond Codes of Ethics &amp; Integrated Framework for Stimulating Morally Responsible Behavior in Organization, Leadership &amp; </w:t>
      </w:r>
      <w:proofErr w:type="spellStart"/>
      <w:r w:rsidRPr="00142399">
        <w:rPr>
          <w:rFonts w:ascii="Times New Roman" w:eastAsia="Times New Roman" w:hAnsi="Times New Roman" w:cs="B Mitra" w:hint="cs"/>
          <w:color w:val="000000"/>
          <w:sz w:val="24"/>
          <w:szCs w:val="24"/>
        </w:rPr>
        <w:t>Organisation</w:t>
      </w:r>
      <w:proofErr w:type="spellEnd"/>
      <w:r w:rsidRPr="00142399">
        <w:rPr>
          <w:rFonts w:ascii="Times New Roman" w:eastAsia="Times New Roman" w:hAnsi="Times New Roman" w:cs="B Mitra" w:hint="cs"/>
          <w:color w:val="000000"/>
          <w:sz w:val="24"/>
          <w:szCs w:val="24"/>
        </w:rPr>
        <w:t xml:space="preserve"> Developments Journal, V.20, N.3., 1999.</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Pr>
        <w:t xml:space="preserve">Michael </w:t>
      </w:r>
      <w:proofErr w:type="spellStart"/>
      <w:r w:rsidRPr="00142399">
        <w:rPr>
          <w:rFonts w:ascii="Times New Roman" w:eastAsia="Times New Roman" w:hAnsi="Times New Roman" w:cs="B Mitra" w:hint="cs"/>
          <w:color w:val="000000"/>
          <w:sz w:val="24"/>
          <w:szCs w:val="24"/>
        </w:rPr>
        <w:t>Philpota</w:t>
      </w:r>
      <w:proofErr w:type="spellEnd"/>
      <w:r w:rsidRPr="00142399">
        <w:rPr>
          <w:rFonts w:ascii="Times New Roman" w:eastAsia="Times New Roman" w:hAnsi="Times New Roman" w:cs="B Mitra" w:hint="cs"/>
          <w:color w:val="000000"/>
          <w:sz w:val="24"/>
          <w:szCs w:val="24"/>
        </w:rPr>
        <w:t xml:space="preserve"> An introduction to ethics of research in psychiatry </w:t>
      </w:r>
      <w:proofErr w:type="spellStart"/>
      <w:r w:rsidRPr="00142399">
        <w:rPr>
          <w:rFonts w:ascii="Times New Roman" w:eastAsia="Times New Roman" w:hAnsi="Times New Roman" w:cs="B Mitra" w:hint="cs"/>
          <w:color w:val="000000"/>
          <w:sz w:val="24"/>
          <w:szCs w:val="24"/>
        </w:rPr>
        <w:t>Psychiatry</w:t>
      </w:r>
      <w:proofErr w:type="spellEnd"/>
      <w:r w:rsidRPr="00142399">
        <w:rPr>
          <w:rFonts w:ascii="Times New Roman" w:eastAsia="Times New Roman" w:hAnsi="Times New Roman" w:cs="B Mitra" w:hint="cs"/>
          <w:color w:val="000000"/>
          <w:sz w:val="24"/>
          <w:szCs w:val="24"/>
        </w:rPr>
        <w:t>, Ethics in Psychiatry, V.3, Issue3, 2004, p. 26-29.</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proofErr w:type="spellStart"/>
      <w:r w:rsidRPr="00142399">
        <w:rPr>
          <w:rFonts w:ascii="Times New Roman" w:eastAsia="Times New Roman" w:hAnsi="Times New Roman" w:cs="B Mitra" w:hint="cs"/>
          <w:color w:val="000000"/>
          <w:sz w:val="24"/>
          <w:szCs w:val="24"/>
        </w:rPr>
        <w:t>Sensson</w:t>
      </w:r>
      <w:proofErr w:type="spellEnd"/>
      <w:r w:rsidRPr="00142399">
        <w:rPr>
          <w:rFonts w:ascii="Times New Roman" w:eastAsia="Times New Roman" w:hAnsi="Times New Roman" w:cs="B Mitra" w:hint="cs"/>
          <w:color w:val="000000"/>
          <w:sz w:val="24"/>
          <w:szCs w:val="24"/>
        </w:rPr>
        <w:t xml:space="preserve">, Goran &amp; Wood, Grey, </w:t>
      </w:r>
      <w:proofErr w:type="gramStart"/>
      <w:r w:rsidRPr="00142399">
        <w:rPr>
          <w:rFonts w:ascii="Times New Roman" w:eastAsia="Times New Roman" w:hAnsi="Times New Roman" w:cs="B Mitra" w:hint="cs"/>
          <w:color w:val="000000"/>
          <w:sz w:val="24"/>
          <w:szCs w:val="24"/>
        </w:rPr>
        <w:t>The</w:t>
      </w:r>
      <w:proofErr w:type="gramEnd"/>
      <w:r w:rsidRPr="00142399">
        <w:rPr>
          <w:rFonts w:ascii="Times New Roman" w:eastAsia="Times New Roman" w:hAnsi="Times New Roman" w:cs="B Mitra" w:hint="cs"/>
          <w:color w:val="000000"/>
          <w:sz w:val="24"/>
          <w:szCs w:val="24"/>
        </w:rPr>
        <w:t xml:space="preserve"> Dynamics of Business Ethics: A Swedish Public Sector: a PUBSEC Scale, The international Journal of Public Sector Management, 2003, V. 17, N.2.</w:t>
      </w:r>
    </w:p>
    <w:p w:rsidR="00142399" w:rsidRPr="00142399" w:rsidRDefault="00142399" w:rsidP="00142399">
      <w:pPr>
        <w:shd w:val="clear" w:color="auto" w:fill="FFFFFF"/>
        <w:spacing w:after="0"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Pr>
        <w:lastRenderedPageBreak/>
        <w:pict>
          <v:rect id="_x0000_i1025" style="width:0;height:.75pt" o:hralign="right" o:hrstd="t" o:hr="t" fillcolor="#a0a0a0" stroked="f"/>
        </w:pict>
      </w:r>
    </w:p>
    <w:bookmarkStart w:id="81" w:name="_ftn1"/>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"_ftnref1"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 </w:t>
      </w:r>
      <w:r w:rsidRPr="00142399">
        <w:rPr>
          <w:rFonts w:ascii="Times New Roman" w:eastAsia="Times New Roman" w:hAnsi="Times New Roman" w:cs="B Mitra"/>
          <w:color w:val="000000"/>
          <w:sz w:val="24"/>
          <w:szCs w:val="24"/>
        </w:rPr>
        <w:fldChar w:fldCharType="end"/>
      </w:r>
      <w:bookmarkEnd w:id="81"/>
      <w:r w:rsidRPr="00142399">
        <w:rPr>
          <w:rFonts w:ascii="Times New Roman" w:eastAsia="Times New Roman" w:hAnsi="Times New Roman" w:cs="B Mitra" w:hint="cs"/>
          <w:color w:val="000000"/>
          <w:sz w:val="24"/>
          <w:szCs w:val="24"/>
          <w:rtl/>
        </w:rPr>
        <w:t>دانشيار پرديس قم دانشگاه تهران</w:t>
      </w:r>
      <w:r w:rsidRPr="00142399">
        <w:rPr>
          <w:rFonts w:ascii="Times New Roman" w:eastAsia="Times New Roman" w:hAnsi="Times New Roman" w:cs="B Mitra" w:hint="cs"/>
          <w:color w:val="000000"/>
          <w:sz w:val="24"/>
          <w:szCs w:val="24"/>
        </w:rPr>
        <w:t>. </w:t>
      </w:r>
      <w:hyperlink r:id="rId4" w:history="1">
        <w:r w:rsidRPr="00142399">
          <w:rPr>
            <w:rFonts w:ascii="Times New Roman" w:eastAsia="Times New Roman" w:hAnsi="Times New Roman" w:cs="B Mitra" w:hint="cs"/>
            <w:color w:val="000080"/>
            <w:sz w:val="24"/>
            <w:szCs w:val="24"/>
            <w:u w:val="single"/>
          </w:rPr>
          <w:t>hkhanifar@yahoo.com</w:t>
        </w:r>
      </w:hyperlink>
    </w:p>
    <w:bookmarkStart w:id="82" w:name="_ftn2"/>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"_ftnref2"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 </w:t>
      </w:r>
      <w:r w:rsidRPr="00142399">
        <w:rPr>
          <w:rFonts w:ascii="Times New Roman" w:eastAsia="Times New Roman" w:hAnsi="Times New Roman" w:cs="B Mitra"/>
          <w:color w:val="000000"/>
          <w:sz w:val="24"/>
          <w:szCs w:val="24"/>
        </w:rPr>
        <w:fldChar w:fldCharType="end"/>
      </w:r>
      <w:bookmarkEnd w:id="82"/>
      <w:r w:rsidRPr="00142399">
        <w:rPr>
          <w:rFonts w:ascii="Times New Roman" w:eastAsia="Times New Roman" w:hAnsi="Times New Roman" w:cs="B Mitra" w:hint="cs"/>
          <w:color w:val="000000"/>
          <w:sz w:val="24"/>
          <w:szCs w:val="24"/>
          <w:rtl/>
        </w:rPr>
        <w:t>کارشناس ارشد مديريت سيستم‌هاي اطلاعاتي پرديس قم دانشگاه تهران</w:t>
      </w:r>
      <w:r w:rsidRPr="00142399">
        <w:rPr>
          <w:rFonts w:ascii="Times New Roman" w:eastAsia="Times New Roman" w:hAnsi="Times New Roman" w:cs="B Mitra" w:hint="cs"/>
          <w:color w:val="000000"/>
          <w:sz w:val="24"/>
          <w:szCs w:val="24"/>
        </w:rPr>
        <w:t>. </w:t>
      </w:r>
      <w:hyperlink r:id="rId5" w:history="1">
        <w:r w:rsidRPr="00142399">
          <w:rPr>
            <w:rFonts w:ascii="Times New Roman" w:eastAsia="Times New Roman" w:hAnsi="Times New Roman" w:cs="B Mitra" w:hint="cs"/>
            <w:color w:val="000080"/>
            <w:sz w:val="24"/>
            <w:szCs w:val="24"/>
            <w:u w:val="single"/>
          </w:rPr>
          <w:t>ha_bordbar@yahoo.com</w:t>
        </w:r>
      </w:hyperlink>
    </w:p>
    <w:bookmarkStart w:id="83" w:name="_ftn3"/>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"_ftnref3"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 </w:t>
      </w:r>
      <w:r w:rsidRPr="00142399">
        <w:rPr>
          <w:rFonts w:ascii="Times New Roman" w:eastAsia="Times New Roman" w:hAnsi="Times New Roman" w:cs="B Mitra"/>
          <w:color w:val="000000"/>
          <w:sz w:val="24"/>
          <w:szCs w:val="24"/>
        </w:rPr>
        <w:fldChar w:fldCharType="end"/>
      </w:r>
      <w:bookmarkEnd w:id="83"/>
      <w:r w:rsidRPr="00142399">
        <w:rPr>
          <w:rFonts w:ascii="Times New Roman" w:eastAsia="Times New Roman" w:hAnsi="Times New Roman" w:cs="B Mitra" w:hint="cs"/>
          <w:color w:val="000000"/>
          <w:sz w:val="24"/>
          <w:szCs w:val="24"/>
          <w:rtl/>
        </w:rPr>
        <w:t>کارشناس ارشد تحول دانشگاه علامه طباطبائي</w:t>
      </w:r>
      <w:r w:rsidRPr="00142399">
        <w:rPr>
          <w:rFonts w:ascii="Times New Roman" w:eastAsia="Times New Roman" w:hAnsi="Times New Roman" w:cs="B Mitra" w:hint="cs"/>
          <w:color w:val="000000"/>
          <w:sz w:val="24"/>
          <w:szCs w:val="24"/>
        </w:rPr>
        <w:t>.</w:t>
      </w:r>
    </w:p>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b/>
          <w:bCs/>
          <w:color w:val="000000"/>
          <w:sz w:val="24"/>
          <w:szCs w:val="24"/>
          <w:rtl/>
        </w:rPr>
        <w:t>دريافت</w:t>
      </w:r>
      <w:r w:rsidRPr="00142399">
        <w:rPr>
          <w:rFonts w:ascii="Times New Roman" w:eastAsia="Times New Roman" w:hAnsi="Times New Roman" w:cs="B Mitra" w:hint="cs"/>
          <w:color w:val="000000"/>
          <w:sz w:val="24"/>
          <w:szCs w:val="24"/>
        </w:rPr>
        <w:t>: 20/1/1390 </w:t>
      </w:r>
      <w:r w:rsidRPr="00142399">
        <w:rPr>
          <w:rFonts w:ascii="Times New Roman" w:eastAsia="Times New Roman" w:hAnsi="Times New Roman" w:cs="B Mitra" w:hint="cs"/>
          <w:b/>
          <w:bCs/>
          <w:color w:val="000000"/>
          <w:sz w:val="24"/>
          <w:szCs w:val="24"/>
          <w:rtl/>
        </w:rPr>
        <w:t>پذيرش</w:t>
      </w:r>
      <w:r w:rsidRPr="00142399">
        <w:rPr>
          <w:rFonts w:ascii="Times New Roman" w:eastAsia="Times New Roman" w:hAnsi="Times New Roman" w:cs="B Mitra" w:hint="cs"/>
          <w:color w:val="000000"/>
          <w:sz w:val="24"/>
          <w:szCs w:val="24"/>
        </w:rPr>
        <w:t>: 21/3/1390</w:t>
      </w:r>
    </w:p>
    <w:p w:rsidR="00142399" w:rsidRPr="00142399" w:rsidRDefault="00142399" w:rsidP="00142399">
      <w:pPr>
        <w:shd w:val="clear" w:color="auto" w:fill="FFFFFF"/>
        <w:spacing w:after="0"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hint="cs"/>
          <w:color w:val="000000"/>
          <w:sz w:val="24"/>
          <w:szCs w:val="24"/>
        </w:rPr>
        <w:pict>
          <v:rect id="_x0000_i1026" style="width:0;height:.75pt" o:hralign="right" o:hrstd="t" o:hr="t" fillcolor="#a0a0a0" stroked="f"/>
        </w:pict>
      </w:r>
    </w:p>
    <w:bookmarkStart w:id="84" w:name="_edn1"/>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"_ednref1"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1</w:t>
      </w:r>
      <w:r w:rsidRPr="00142399">
        <w:rPr>
          <w:rFonts w:ascii="Times New Roman" w:eastAsia="Times New Roman" w:hAnsi="Times New Roman" w:cs="B Mitra"/>
          <w:color w:val="000000"/>
          <w:sz w:val="24"/>
          <w:szCs w:val="24"/>
        </w:rPr>
        <w:fldChar w:fldCharType="end"/>
      </w:r>
      <w:bookmarkEnd w:id="84"/>
      <w:r w:rsidRPr="00142399">
        <w:rPr>
          <w:rFonts w:ascii="Times New Roman" w:eastAsia="Times New Roman" w:hAnsi="Times New Roman" w:cs="B Mitra" w:hint="cs"/>
          <w:color w:val="000000"/>
          <w:sz w:val="24"/>
          <w:szCs w:val="24"/>
        </w:rPr>
        <w:t>. Power, Speed, Money, Opportunity, Communication, Information &amp; Cyber</w:t>
      </w:r>
    </w:p>
    <w:bookmarkStart w:id="85" w:name="_edn2"/>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"_ednref2"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2</w:t>
      </w:r>
      <w:r w:rsidRPr="00142399">
        <w:rPr>
          <w:rFonts w:ascii="Times New Roman" w:eastAsia="Times New Roman" w:hAnsi="Times New Roman" w:cs="B Mitra"/>
          <w:color w:val="000000"/>
          <w:sz w:val="24"/>
          <w:szCs w:val="24"/>
        </w:rPr>
        <w:fldChar w:fldCharType="end"/>
      </w:r>
      <w:bookmarkEnd w:id="85"/>
      <w:r w:rsidRPr="00142399">
        <w:rPr>
          <w:rFonts w:ascii="Times New Roman" w:eastAsia="Times New Roman" w:hAnsi="Times New Roman" w:cs="B Mitra" w:hint="cs"/>
          <w:color w:val="000000"/>
          <w:sz w:val="24"/>
          <w:szCs w:val="24"/>
        </w:rPr>
        <w:t>. Alston</w:t>
      </w:r>
      <w:proofErr w:type="gramStart"/>
      <w:r w:rsidRPr="00142399">
        <w:rPr>
          <w:rFonts w:ascii="Times New Roman" w:eastAsia="Times New Roman" w:hAnsi="Times New Roman" w:cs="B Mitra" w:hint="cs"/>
          <w:color w:val="000000"/>
          <w:sz w:val="24"/>
          <w:szCs w:val="24"/>
        </w:rPr>
        <w:t>,2007:Pp65</w:t>
      </w:r>
      <w:proofErr w:type="gramEnd"/>
      <w:r w:rsidRPr="00142399">
        <w:rPr>
          <w:rFonts w:ascii="Times New Roman" w:eastAsia="Times New Roman" w:hAnsi="Times New Roman" w:cs="B Mitra" w:hint="cs"/>
          <w:color w:val="000000"/>
          <w:sz w:val="24"/>
          <w:szCs w:val="24"/>
        </w:rPr>
        <w:t>-68</w:t>
      </w:r>
    </w:p>
    <w:bookmarkStart w:id="86" w:name="_edn3"/>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"_ednref3"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3</w:t>
      </w:r>
      <w:r w:rsidRPr="00142399">
        <w:rPr>
          <w:rFonts w:ascii="Times New Roman" w:eastAsia="Times New Roman" w:hAnsi="Times New Roman" w:cs="B Mitra"/>
          <w:color w:val="000000"/>
          <w:sz w:val="24"/>
          <w:szCs w:val="24"/>
        </w:rPr>
        <w:fldChar w:fldCharType="end"/>
      </w:r>
      <w:bookmarkEnd w:id="86"/>
      <w:r w:rsidRPr="00142399">
        <w:rPr>
          <w:rFonts w:ascii="Times New Roman" w:eastAsia="Times New Roman" w:hAnsi="Times New Roman" w:cs="B Mitra" w:hint="cs"/>
          <w:color w:val="000000"/>
          <w:sz w:val="24"/>
          <w:szCs w:val="24"/>
        </w:rPr>
        <w:t xml:space="preserve">. </w:t>
      </w:r>
      <w:r w:rsidRPr="00142399">
        <w:rPr>
          <w:rFonts w:ascii="Times New Roman" w:eastAsia="Times New Roman" w:hAnsi="Times New Roman" w:cs="B Mitra" w:hint="cs"/>
          <w:color w:val="000000"/>
          <w:sz w:val="24"/>
          <w:szCs w:val="24"/>
          <w:rtl/>
        </w:rPr>
        <w:t>حسين خنيفر،</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tl/>
        </w:rPr>
        <w:t>پژوهش روش</w:t>
      </w:r>
      <w:r w:rsidRPr="00142399">
        <w:rPr>
          <w:rFonts w:ascii="Times New Roman" w:eastAsia="Times New Roman" w:hAnsi="Times New Roman" w:cs="B Mitra" w:hint="cs"/>
          <w:b/>
          <w:bCs/>
          <w:i/>
          <w:iCs/>
          <w:color w:val="000000"/>
          <w:sz w:val="24"/>
          <w:szCs w:val="24"/>
          <w:rtl/>
        </w:rPr>
        <w:softHyphen/>
        <w:t>مند، كاستي</w:t>
      </w:r>
      <w:r w:rsidRPr="00142399">
        <w:rPr>
          <w:rFonts w:ascii="Times New Roman" w:eastAsia="Times New Roman" w:hAnsi="Times New Roman" w:cs="B Mitra" w:hint="cs"/>
          <w:b/>
          <w:bCs/>
          <w:i/>
          <w:iCs/>
          <w:color w:val="000000"/>
          <w:sz w:val="24"/>
          <w:szCs w:val="24"/>
          <w:rtl/>
        </w:rPr>
        <w:softHyphen/>
        <w:t>ها و موانع</w:t>
      </w:r>
      <w:r w:rsidRPr="00142399">
        <w:rPr>
          <w:rFonts w:ascii="Times New Roman" w:eastAsia="Times New Roman" w:hAnsi="Times New Roman" w:cs="B Mitra" w:hint="cs"/>
          <w:color w:val="000000"/>
          <w:sz w:val="24"/>
          <w:szCs w:val="24"/>
          <w:rtl/>
        </w:rPr>
        <w:t>، ص45</w:t>
      </w:r>
      <w:r w:rsidRPr="00142399">
        <w:rPr>
          <w:rFonts w:ascii="Times New Roman" w:eastAsia="Times New Roman" w:hAnsi="Times New Roman" w:cs="B Mitra" w:hint="cs"/>
          <w:color w:val="000000"/>
          <w:sz w:val="24"/>
          <w:szCs w:val="24"/>
        </w:rPr>
        <w:t>.</w:t>
      </w:r>
    </w:p>
    <w:bookmarkStart w:id="87" w:name="_edn4"/>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"_ednref4"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4</w:t>
      </w:r>
      <w:r w:rsidRPr="00142399">
        <w:rPr>
          <w:rFonts w:ascii="Times New Roman" w:eastAsia="Times New Roman" w:hAnsi="Times New Roman" w:cs="B Mitra"/>
          <w:color w:val="000000"/>
          <w:sz w:val="24"/>
          <w:szCs w:val="24"/>
        </w:rPr>
        <w:fldChar w:fldCharType="end"/>
      </w:r>
      <w:bookmarkEnd w:id="87"/>
      <w:r w:rsidRPr="00142399">
        <w:rPr>
          <w:rFonts w:ascii="Times New Roman" w:eastAsia="Times New Roman" w:hAnsi="Times New Roman" w:cs="B Mitra" w:hint="cs"/>
          <w:color w:val="000000"/>
          <w:sz w:val="24"/>
          <w:szCs w:val="24"/>
        </w:rPr>
        <w:t>. Shadow Role</w:t>
      </w:r>
    </w:p>
    <w:bookmarkStart w:id="88" w:name="_edn5"/>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"_ednref5"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5</w:t>
      </w:r>
      <w:r w:rsidRPr="00142399">
        <w:rPr>
          <w:rFonts w:ascii="Times New Roman" w:eastAsia="Times New Roman" w:hAnsi="Times New Roman" w:cs="B Mitra"/>
          <w:color w:val="000000"/>
          <w:sz w:val="24"/>
          <w:szCs w:val="24"/>
        </w:rPr>
        <w:fldChar w:fldCharType="end"/>
      </w:r>
      <w:bookmarkEnd w:id="88"/>
      <w:r w:rsidRPr="00142399">
        <w:rPr>
          <w:rFonts w:ascii="Times New Roman" w:eastAsia="Times New Roman" w:hAnsi="Times New Roman" w:cs="B Mitra" w:hint="cs"/>
          <w:color w:val="000000"/>
          <w:sz w:val="24"/>
          <w:szCs w:val="24"/>
        </w:rPr>
        <w:t xml:space="preserve">. </w:t>
      </w:r>
      <w:r w:rsidRPr="00142399">
        <w:rPr>
          <w:rFonts w:ascii="Times New Roman" w:eastAsia="Times New Roman" w:hAnsi="Times New Roman" w:cs="B Mitra" w:hint="cs"/>
          <w:color w:val="000000"/>
          <w:sz w:val="24"/>
          <w:szCs w:val="24"/>
          <w:rtl/>
        </w:rPr>
        <w:t>نادر قمي قورچيان،</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tl/>
        </w:rPr>
        <w:t>برنامه‌ريزي استراتژيک</w:t>
      </w:r>
      <w:r w:rsidRPr="00142399">
        <w:rPr>
          <w:rFonts w:ascii="Times New Roman" w:eastAsia="Times New Roman" w:hAnsi="Times New Roman" w:cs="B Mitra" w:hint="cs"/>
          <w:color w:val="000000"/>
          <w:sz w:val="24"/>
          <w:szCs w:val="24"/>
          <w:rtl/>
        </w:rPr>
        <w:t>، ص38</w:t>
      </w:r>
      <w:r w:rsidRPr="00142399">
        <w:rPr>
          <w:rFonts w:ascii="Times New Roman" w:eastAsia="Times New Roman" w:hAnsi="Times New Roman" w:cs="B Mitra" w:hint="cs"/>
          <w:color w:val="000000"/>
          <w:sz w:val="24"/>
          <w:szCs w:val="24"/>
        </w:rPr>
        <w:t>.</w:t>
      </w:r>
    </w:p>
    <w:bookmarkStart w:id="89" w:name="_edn6"/>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"_ednref6"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6</w:t>
      </w:r>
      <w:r w:rsidRPr="00142399">
        <w:rPr>
          <w:rFonts w:ascii="Times New Roman" w:eastAsia="Times New Roman" w:hAnsi="Times New Roman" w:cs="B Mitra"/>
          <w:color w:val="000000"/>
          <w:sz w:val="24"/>
          <w:szCs w:val="24"/>
        </w:rPr>
        <w:fldChar w:fldCharType="end"/>
      </w:r>
      <w:bookmarkEnd w:id="89"/>
      <w:r w:rsidRPr="00142399">
        <w:rPr>
          <w:rFonts w:ascii="Times New Roman" w:eastAsia="Times New Roman" w:hAnsi="Times New Roman" w:cs="B Mitra" w:hint="cs"/>
          <w:color w:val="000000"/>
          <w:sz w:val="24"/>
          <w:szCs w:val="24"/>
        </w:rPr>
        <w:t xml:space="preserve">. </w:t>
      </w:r>
      <w:r w:rsidRPr="00142399">
        <w:rPr>
          <w:rFonts w:ascii="Times New Roman" w:eastAsia="Times New Roman" w:hAnsi="Times New Roman" w:cs="B Mitra" w:hint="cs"/>
          <w:color w:val="000000"/>
          <w:sz w:val="24"/>
          <w:szCs w:val="24"/>
          <w:rtl/>
        </w:rPr>
        <w:t>محمدامين قانعي‌راد،</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tl/>
        </w:rPr>
        <w:t>وضعيت اجتماع علمي در رشته‌هاي علوم اجتماعي</w:t>
      </w:r>
      <w:r w:rsidRPr="00142399">
        <w:rPr>
          <w:rFonts w:ascii="Times New Roman" w:eastAsia="Times New Roman" w:hAnsi="Times New Roman" w:cs="B Mitra" w:hint="cs"/>
          <w:color w:val="000000"/>
          <w:sz w:val="24"/>
          <w:szCs w:val="24"/>
          <w:rtl/>
        </w:rPr>
        <w:t>، ص28</w:t>
      </w:r>
      <w:r w:rsidRPr="00142399">
        <w:rPr>
          <w:rFonts w:ascii="Times New Roman" w:eastAsia="Times New Roman" w:hAnsi="Times New Roman" w:cs="B Mitra" w:hint="cs"/>
          <w:color w:val="000000"/>
          <w:sz w:val="24"/>
          <w:szCs w:val="24"/>
        </w:rPr>
        <w:t>.</w:t>
      </w:r>
    </w:p>
    <w:bookmarkStart w:id="90" w:name="_edn7"/>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"_ednref7"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7</w:t>
      </w:r>
      <w:r w:rsidRPr="00142399">
        <w:rPr>
          <w:rFonts w:ascii="Times New Roman" w:eastAsia="Times New Roman" w:hAnsi="Times New Roman" w:cs="B Mitra"/>
          <w:color w:val="000000"/>
          <w:sz w:val="24"/>
          <w:szCs w:val="24"/>
        </w:rPr>
        <w:fldChar w:fldCharType="end"/>
      </w:r>
      <w:bookmarkEnd w:id="90"/>
      <w:r w:rsidRPr="00142399">
        <w:rPr>
          <w:rFonts w:ascii="Times New Roman" w:eastAsia="Times New Roman" w:hAnsi="Times New Roman" w:cs="B Mitra" w:hint="cs"/>
          <w:color w:val="000000"/>
          <w:sz w:val="24"/>
          <w:szCs w:val="24"/>
        </w:rPr>
        <w:t xml:space="preserve">. </w:t>
      </w:r>
      <w:r w:rsidRPr="00142399">
        <w:rPr>
          <w:rFonts w:ascii="Times New Roman" w:eastAsia="Times New Roman" w:hAnsi="Times New Roman" w:cs="B Mitra" w:hint="cs"/>
          <w:color w:val="000000"/>
          <w:sz w:val="24"/>
          <w:szCs w:val="24"/>
          <w:rtl/>
        </w:rPr>
        <w:t>نادر قمي قورچيان، همان، ص25</w:t>
      </w:r>
      <w:r w:rsidRPr="00142399">
        <w:rPr>
          <w:rFonts w:ascii="Times New Roman" w:eastAsia="Times New Roman" w:hAnsi="Times New Roman" w:cs="B Mitra" w:hint="cs"/>
          <w:color w:val="000000"/>
          <w:sz w:val="24"/>
          <w:szCs w:val="24"/>
        </w:rPr>
        <w:t>.</w:t>
      </w:r>
    </w:p>
    <w:bookmarkStart w:id="91" w:name="_edn8"/>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"_ednref8"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8</w:t>
      </w:r>
      <w:r w:rsidRPr="00142399">
        <w:rPr>
          <w:rFonts w:ascii="Times New Roman" w:eastAsia="Times New Roman" w:hAnsi="Times New Roman" w:cs="B Mitra"/>
          <w:color w:val="000000"/>
          <w:sz w:val="24"/>
          <w:szCs w:val="24"/>
        </w:rPr>
        <w:fldChar w:fldCharType="end"/>
      </w:r>
      <w:bookmarkEnd w:id="91"/>
      <w:r w:rsidRPr="00142399">
        <w:rPr>
          <w:rFonts w:ascii="Times New Roman" w:eastAsia="Times New Roman" w:hAnsi="Times New Roman" w:cs="B Mitra" w:hint="cs"/>
          <w:color w:val="000000"/>
          <w:sz w:val="24"/>
          <w:szCs w:val="24"/>
        </w:rPr>
        <w:t xml:space="preserve">. </w:t>
      </w:r>
      <w:r w:rsidRPr="00142399">
        <w:rPr>
          <w:rFonts w:ascii="Times New Roman" w:eastAsia="Times New Roman" w:hAnsi="Times New Roman" w:cs="B Mitra" w:hint="cs"/>
          <w:color w:val="000000"/>
          <w:sz w:val="24"/>
          <w:szCs w:val="24"/>
          <w:rtl/>
        </w:rPr>
        <w:t>سيد‌محمد مقيمي،</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tl/>
        </w:rPr>
        <w:t>جلسه انديشگان پيرامون استانداردسازي</w:t>
      </w:r>
      <w:r w:rsidRPr="00142399">
        <w:rPr>
          <w:rFonts w:ascii="Times New Roman" w:eastAsia="Times New Roman" w:hAnsi="Times New Roman" w:cs="B Mitra" w:hint="cs"/>
          <w:color w:val="000000"/>
          <w:sz w:val="24"/>
          <w:szCs w:val="24"/>
        </w:rPr>
        <w:t>.</w:t>
      </w:r>
    </w:p>
    <w:bookmarkStart w:id="92" w:name="_edn9"/>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"_ednref9"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9</w:t>
      </w:r>
      <w:r w:rsidRPr="00142399">
        <w:rPr>
          <w:rFonts w:ascii="Times New Roman" w:eastAsia="Times New Roman" w:hAnsi="Times New Roman" w:cs="B Mitra"/>
          <w:color w:val="000000"/>
          <w:sz w:val="24"/>
          <w:szCs w:val="24"/>
        </w:rPr>
        <w:fldChar w:fldCharType="end"/>
      </w:r>
      <w:bookmarkEnd w:id="92"/>
      <w:r w:rsidRPr="00142399">
        <w:rPr>
          <w:rFonts w:ascii="Times New Roman" w:eastAsia="Times New Roman" w:hAnsi="Times New Roman" w:cs="B Mitra" w:hint="cs"/>
          <w:color w:val="000000"/>
          <w:sz w:val="24"/>
          <w:szCs w:val="24"/>
        </w:rPr>
        <w:t xml:space="preserve">. </w:t>
      </w:r>
      <w:r w:rsidRPr="00142399">
        <w:rPr>
          <w:rFonts w:ascii="Times New Roman" w:eastAsia="Times New Roman" w:hAnsi="Times New Roman" w:cs="B Mitra" w:hint="cs"/>
          <w:color w:val="000000"/>
          <w:sz w:val="24"/>
          <w:szCs w:val="24"/>
          <w:rtl/>
        </w:rPr>
        <w:t>سايت رهپو</w:t>
      </w:r>
      <w:r w:rsidRPr="00142399">
        <w:rPr>
          <w:rFonts w:ascii="Times New Roman" w:eastAsia="Times New Roman" w:hAnsi="Times New Roman" w:cs="B Mitra" w:hint="cs"/>
          <w:color w:val="000000"/>
          <w:sz w:val="24"/>
          <w:szCs w:val="24"/>
        </w:rPr>
        <w:t>.</w:t>
      </w:r>
    </w:p>
    <w:bookmarkStart w:id="93" w:name="_edn10"/>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"_ednref10"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10</w:t>
      </w:r>
      <w:r w:rsidRPr="00142399">
        <w:rPr>
          <w:rFonts w:ascii="Times New Roman" w:eastAsia="Times New Roman" w:hAnsi="Times New Roman" w:cs="B Mitra"/>
          <w:color w:val="000000"/>
          <w:sz w:val="24"/>
          <w:szCs w:val="24"/>
        </w:rPr>
        <w:fldChar w:fldCharType="end"/>
      </w:r>
      <w:bookmarkEnd w:id="93"/>
      <w:r w:rsidRPr="00142399">
        <w:rPr>
          <w:rFonts w:ascii="Times New Roman" w:eastAsia="Times New Roman" w:hAnsi="Times New Roman" w:cs="B Mitra" w:hint="cs"/>
          <w:color w:val="000000"/>
          <w:sz w:val="24"/>
          <w:szCs w:val="24"/>
        </w:rPr>
        <w:t xml:space="preserve">. </w:t>
      </w:r>
      <w:r w:rsidRPr="00142399">
        <w:rPr>
          <w:rFonts w:ascii="Times New Roman" w:eastAsia="Times New Roman" w:hAnsi="Times New Roman" w:cs="B Mitra" w:hint="cs"/>
          <w:color w:val="000000"/>
          <w:sz w:val="24"/>
          <w:szCs w:val="24"/>
          <w:rtl/>
        </w:rPr>
        <w:t>صادق صالحي و قربانعلي ابراهيمي، «بررسي عوامل موثر بر فعاليت‌هاي پژوهشي هيات علمي</w:t>
      </w:r>
      <w:r w:rsidRPr="00142399">
        <w:rPr>
          <w:rFonts w:ascii="Times New Roman" w:eastAsia="Times New Roman" w:hAnsi="Times New Roman" w:cs="B Mitra" w:hint="cs"/>
          <w:color w:val="000000"/>
          <w:sz w:val="24"/>
          <w:szCs w:val="24"/>
        </w:rPr>
        <w:t>»</w:t>
      </w:r>
      <w:r w:rsidRPr="00142399">
        <w:rPr>
          <w:rFonts w:ascii="Times New Roman" w:eastAsia="Times New Roman" w:hAnsi="Times New Roman" w:cs="B Mitra" w:hint="cs"/>
          <w:color w:val="000000"/>
          <w:sz w:val="24"/>
          <w:szCs w:val="24"/>
          <w:rtl/>
        </w:rPr>
        <w:t>،</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tl/>
        </w:rPr>
        <w:t>نامه علوم اجتماعي</w:t>
      </w:r>
      <w:r w:rsidRPr="00142399">
        <w:rPr>
          <w:rFonts w:ascii="Times New Roman" w:eastAsia="Times New Roman" w:hAnsi="Times New Roman" w:cs="B Mitra" w:hint="cs"/>
          <w:color w:val="000000"/>
          <w:sz w:val="24"/>
          <w:szCs w:val="24"/>
          <w:rtl/>
        </w:rPr>
        <w:t>، ش 14، ص108</w:t>
      </w:r>
    </w:p>
    <w:bookmarkStart w:id="94" w:name="_edn11"/>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"_ednref11"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11</w:t>
      </w:r>
      <w:r w:rsidRPr="00142399">
        <w:rPr>
          <w:rFonts w:ascii="Times New Roman" w:eastAsia="Times New Roman" w:hAnsi="Times New Roman" w:cs="B Mitra"/>
          <w:color w:val="000000"/>
          <w:sz w:val="24"/>
          <w:szCs w:val="24"/>
        </w:rPr>
        <w:fldChar w:fldCharType="end"/>
      </w:r>
      <w:bookmarkEnd w:id="94"/>
      <w:r w:rsidRPr="00142399">
        <w:rPr>
          <w:rFonts w:ascii="Times New Roman" w:eastAsia="Times New Roman" w:hAnsi="Times New Roman" w:cs="B Mitra" w:hint="cs"/>
          <w:color w:val="000000"/>
          <w:sz w:val="24"/>
          <w:szCs w:val="24"/>
        </w:rPr>
        <w:t xml:space="preserve">. </w:t>
      </w:r>
      <w:r w:rsidRPr="00142399">
        <w:rPr>
          <w:rFonts w:ascii="Times New Roman" w:eastAsia="Times New Roman" w:hAnsi="Times New Roman" w:cs="B Mitra" w:hint="cs"/>
          <w:color w:val="000000"/>
          <w:sz w:val="24"/>
          <w:szCs w:val="24"/>
          <w:rtl/>
        </w:rPr>
        <w:t>حسين خنيفر و اکبر فرجي ارمکي، «بنيادشناسي پژوهش در حوزه علوم دين و معارف اسلامي</w:t>
      </w:r>
      <w:r w:rsidRPr="00142399">
        <w:rPr>
          <w:rFonts w:ascii="Times New Roman" w:eastAsia="Times New Roman" w:hAnsi="Times New Roman" w:cs="B Mitra" w:hint="cs"/>
          <w:color w:val="000000"/>
          <w:sz w:val="24"/>
          <w:szCs w:val="24"/>
        </w:rPr>
        <w:t>»</w:t>
      </w:r>
      <w:r w:rsidRPr="00142399">
        <w:rPr>
          <w:rFonts w:ascii="Times New Roman" w:eastAsia="Times New Roman" w:hAnsi="Times New Roman" w:cs="B Mitra" w:hint="cs"/>
          <w:color w:val="000000"/>
          <w:sz w:val="24"/>
          <w:szCs w:val="24"/>
          <w:rtl/>
        </w:rPr>
        <w:t>،</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tl/>
        </w:rPr>
        <w:t>پژوهش</w:t>
      </w:r>
      <w:r w:rsidRPr="00142399">
        <w:rPr>
          <w:rFonts w:ascii="Times New Roman" w:eastAsia="Times New Roman" w:hAnsi="Times New Roman" w:cs="B Mitra" w:hint="cs"/>
          <w:color w:val="000000"/>
          <w:sz w:val="24"/>
          <w:szCs w:val="24"/>
          <w:rtl/>
        </w:rPr>
        <w:t>، ش 3، ص1</w:t>
      </w:r>
    </w:p>
    <w:bookmarkStart w:id="95" w:name="_edn12"/>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"_ednref12"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12</w:t>
      </w:r>
      <w:r w:rsidRPr="00142399">
        <w:rPr>
          <w:rFonts w:ascii="Times New Roman" w:eastAsia="Times New Roman" w:hAnsi="Times New Roman" w:cs="B Mitra"/>
          <w:color w:val="000000"/>
          <w:sz w:val="24"/>
          <w:szCs w:val="24"/>
        </w:rPr>
        <w:fldChar w:fldCharType="end"/>
      </w:r>
      <w:bookmarkEnd w:id="95"/>
      <w:r w:rsidRPr="00142399">
        <w:rPr>
          <w:rFonts w:ascii="Times New Roman" w:eastAsia="Times New Roman" w:hAnsi="Times New Roman" w:cs="B Mitra" w:hint="cs"/>
          <w:color w:val="000000"/>
          <w:sz w:val="24"/>
          <w:szCs w:val="24"/>
        </w:rPr>
        <w:t xml:space="preserve">. </w:t>
      </w:r>
      <w:r w:rsidRPr="00142399">
        <w:rPr>
          <w:rFonts w:ascii="Times New Roman" w:eastAsia="Times New Roman" w:hAnsi="Times New Roman" w:cs="B Mitra" w:hint="cs"/>
          <w:color w:val="000000"/>
          <w:sz w:val="24"/>
          <w:szCs w:val="24"/>
          <w:rtl/>
        </w:rPr>
        <w:t>اميرحسين خداپرست و همكاران «بررسي انتقادهاي شش‌گانه اخلاق در پژوهش ايران</w:t>
      </w:r>
      <w:r w:rsidRPr="00142399">
        <w:rPr>
          <w:rFonts w:ascii="Times New Roman" w:eastAsia="Times New Roman" w:hAnsi="Times New Roman" w:cs="B Mitra" w:hint="cs"/>
          <w:color w:val="000000"/>
          <w:sz w:val="24"/>
          <w:szCs w:val="24"/>
        </w:rPr>
        <w:t>»</w:t>
      </w:r>
      <w:r w:rsidRPr="00142399">
        <w:rPr>
          <w:rFonts w:ascii="Times New Roman" w:eastAsia="Times New Roman" w:hAnsi="Times New Roman" w:cs="B Mitra" w:hint="cs"/>
          <w:color w:val="000000"/>
          <w:sz w:val="24"/>
          <w:szCs w:val="24"/>
          <w:rtl/>
        </w:rPr>
        <w:t>،</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tl/>
        </w:rPr>
        <w:t>باروري و ناباروري</w:t>
      </w:r>
      <w:r w:rsidRPr="00142399">
        <w:rPr>
          <w:rFonts w:ascii="Times New Roman" w:eastAsia="Times New Roman" w:hAnsi="Times New Roman" w:cs="B Mitra" w:hint="cs"/>
          <w:color w:val="000000"/>
          <w:sz w:val="24"/>
          <w:szCs w:val="24"/>
          <w:rtl/>
        </w:rPr>
        <w:t>، ش 4، ص366</w:t>
      </w:r>
    </w:p>
    <w:bookmarkStart w:id="96" w:name="_edn13"/>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"_ednref13"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13</w:t>
      </w:r>
      <w:r w:rsidRPr="00142399">
        <w:rPr>
          <w:rFonts w:ascii="Times New Roman" w:eastAsia="Times New Roman" w:hAnsi="Times New Roman" w:cs="B Mitra"/>
          <w:color w:val="000000"/>
          <w:sz w:val="24"/>
          <w:szCs w:val="24"/>
        </w:rPr>
        <w:fldChar w:fldCharType="end"/>
      </w:r>
      <w:bookmarkEnd w:id="96"/>
      <w:r w:rsidRPr="00142399">
        <w:rPr>
          <w:rFonts w:ascii="Times New Roman" w:eastAsia="Times New Roman" w:hAnsi="Times New Roman" w:cs="B Mitra" w:hint="cs"/>
          <w:color w:val="000000"/>
          <w:sz w:val="24"/>
          <w:szCs w:val="24"/>
        </w:rPr>
        <w:t xml:space="preserve">. </w:t>
      </w:r>
      <w:r w:rsidRPr="00142399">
        <w:rPr>
          <w:rFonts w:ascii="Times New Roman" w:eastAsia="Times New Roman" w:hAnsi="Times New Roman" w:cs="B Mitra" w:hint="cs"/>
          <w:color w:val="000000"/>
          <w:sz w:val="24"/>
          <w:szCs w:val="24"/>
          <w:rtl/>
        </w:rPr>
        <w:t>حسين حاتمي و همكاران، «سيري در مباني اخلاق در پژوهش و اخلاق پزشکي در سيره نياکان</w:t>
      </w:r>
      <w:r w:rsidRPr="00142399">
        <w:rPr>
          <w:rFonts w:ascii="Times New Roman" w:eastAsia="Times New Roman" w:hAnsi="Times New Roman" w:cs="B Mitra" w:hint="cs"/>
          <w:color w:val="000000"/>
          <w:sz w:val="24"/>
          <w:szCs w:val="24"/>
        </w:rPr>
        <w:t>»</w:t>
      </w:r>
      <w:r w:rsidRPr="00142399">
        <w:rPr>
          <w:rFonts w:ascii="Times New Roman" w:eastAsia="Times New Roman" w:hAnsi="Times New Roman" w:cs="B Mitra" w:hint="cs"/>
          <w:color w:val="000000"/>
          <w:sz w:val="24"/>
          <w:szCs w:val="24"/>
          <w:rtl/>
        </w:rPr>
        <w:t>،</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tl/>
        </w:rPr>
        <w:t>طب و تزکيه</w:t>
      </w:r>
      <w:r w:rsidRPr="00142399">
        <w:rPr>
          <w:rFonts w:ascii="Times New Roman" w:eastAsia="Times New Roman" w:hAnsi="Times New Roman" w:cs="B Mitra" w:hint="cs"/>
          <w:color w:val="000000"/>
          <w:sz w:val="24"/>
          <w:szCs w:val="24"/>
          <w:rtl/>
        </w:rPr>
        <w:t>، ش 68 و 69، ص82</w:t>
      </w:r>
    </w:p>
    <w:bookmarkStart w:id="97" w:name="_edn14"/>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"_ednref14"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14</w:t>
      </w:r>
      <w:r w:rsidRPr="00142399">
        <w:rPr>
          <w:rFonts w:ascii="Times New Roman" w:eastAsia="Times New Roman" w:hAnsi="Times New Roman" w:cs="B Mitra"/>
          <w:color w:val="000000"/>
          <w:sz w:val="24"/>
          <w:szCs w:val="24"/>
        </w:rPr>
        <w:fldChar w:fldCharType="end"/>
      </w:r>
      <w:bookmarkEnd w:id="97"/>
      <w:r w:rsidRPr="00142399">
        <w:rPr>
          <w:rFonts w:ascii="Times New Roman" w:eastAsia="Times New Roman" w:hAnsi="Times New Roman" w:cs="B Mitra" w:hint="cs"/>
          <w:color w:val="000000"/>
          <w:sz w:val="24"/>
          <w:szCs w:val="24"/>
        </w:rPr>
        <w:t xml:space="preserve">. </w:t>
      </w:r>
      <w:r w:rsidRPr="00142399">
        <w:rPr>
          <w:rFonts w:ascii="Times New Roman" w:eastAsia="Times New Roman" w:hAnsi="Times New Roman" w:cs="B Mitra" w:hint="cs"/>
          <w:color w:val="000000"/>
          <w:sz w:val="24"/>
          <w:szCs w:val="24"/>
          <w:rtl/>
        </w:rPr>
        <w:t>نرگس خالقي، «اخلاق پژوهش در حوزه علوم اجتماعي</w:t>
      </w:r>
      <w:r w:rsidRPr="00142399">
        <w:rPr>
          <w:rFonts w:ascii="Times New Roman" w:eastAsia="Times New Roman" w:hAnsi="Times New Roman" w:cs="B Mitra" w:hint="cs"/>
          <w:color w:val="000000"/>
          <w:sz w:val="24"/>
          <w:szCs w:val="24"/>
        </w:rPr>
        <w:t>»</w:t>
      </w:r>
      <w:r w:rsidRPr="00142399">
        <w:rPr>
          <w:rFonts w:ascii="Times New Roman" w:eastAsia="Times New Roman" w:hAnsi="Times New Roman" w:cs="B Mitra" w:hint="cs"/>
          <w:color w:val="000000"/>
          <w:sz w:val="24"/>
          <w:szCs w:val="24"/>
          <w:rtl/>
        </w:rPr>
        <w:t>،</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tl/>
        </w:rPr>
        <w:t>اخلاق در علوم و فناوري</w:t>
      </w:r>
      <w:r w:rsidRPr="00142399">
        <w:rPr>
          <w:rFonts w:ascii="Times New Roman" w:eastAsia="Times New Roman" w:hAnsi="Times New Roman" w:cs="B Mitra" w:hint="cs"/>
          <w:color w:val="000000"/>
          <w:sz w:val="24"/>
          <w:szCs w:val="24"/>
          <w:rtl/>
        </w:rPr>
        <w:t>، سال سوم، ش 1 و 2، ص84</w:t>
      </w:r>
    </w:p>
    <w:bookmarkStart w:id="98" w:name="_edn15"/>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"_ednref15"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15</w:t>
      </w:r>
      <w:r w:rsidRPr="00142399">
        <w:rPr>
          <w:rFonts w:ascii="Times New Roman" w:eastAsia="Times New Roman" w:hAnsi="Times New Roman" w:cs="B Mitra"/>
          <w:color w:val="000000"/>
          <w:sz w:val="24"/>
          <w:szCs w:val="24"/>
        </w:rPr>
        <w:fldChar w:fldCharType="end"/>
      </w:r>
      <w:bookmarkEnd w:id="98"/>
      <w:r w:rsidRPr="00142399">
        <w:rPr>
          <w:rFonts w:ascii="Times New Roman" w:eastAsia="Times New Roman" w:hAnsi="Times New Roman" w:cs="B Mitra" w:hint="cs"/>
          <w:color w:val="000000"/>
          <w:sz w:val="24"/>
          <w:szCs w:val="24"/>
        </w:rPr>
        <w:t xml:space="preserve">. </w:t>
      </w:r>
      <w:r w:rsidRPr="00142399">
        <w:rPr>
          <w:rFonts w:ascii="Times New Roman" w:eastAsia="Times New Roman" w:hAnsi="Times New Roman" w:cs="B Mitra" w:hint="cs"/>
          <w:color w:val="000000"/>
          <w:sz w:val="24"/>
          <w:szCs w:val="24"/>
          <w:rtl/>
        </w:rPr>
        <w:t>علي محمودي، «نگرش فلسفي بر اخلاق در پژوهش</w:t>
      </w:r>
      <w:r w:rsidRPr="00142399">
        <w:rPr>
          <w:rFonts w:ascii="Times New Roman" w:eastAsia="Times New Roman" w:hAnsi="Times New Roman" w:cs="B Mitra" w:hint="cs"/>
          <w:color w:val="000000"/>
          <w:sz w:val="24"/>
          <w:szCs w:val="24"/>
        </w:rPr>
        <w:t>» </w:t>
      </w:r>
      <w:r w:rsidRPr="00142399">
        <w:rPr>
          <w:rFonts w:ascii="Times New Roman" w:eastAsia="Times New Roman" w:hAnsi="Times New Roman" w:cs="B Mitra" w:hint="cs"/>
          <w:b/>
          <w:bCs/>
          <w:i/>
          <w:iCs/>
          <w:color w:val="000000"/>
          <w:sz w:val="24"/>
          <w:szCs w:val="24"/>
          <w:rtl/>
        </w:rPr>
        <w:t>دانشگاه اسلامي</w:t>
      </w:r>
      <w:r w:rsidRPr="00142399">
        <w:rPr>
          <w:rFonts w:ascii="Times New Roman" w:eastAsia="Times New Roman" w:hAnsi="Times New Roman" w:cs="B Mitra" w:hint="cs"/>
          <w:color w:val="000000"/>
          <w:sz w:val="24"/>
          <w:szCs w:val="24"/>
          <w:rtl/>
        </w:rPr>
        <w:t>، سال يازدهم، ش 4، ص132</w:t>
      </w:r>
    </w:p>
    <w:bookmarkStart w:id="99" w:name="_edn16"/>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lastRenderedPageBreak/>
        <w:fldChar w:fldCharType="begin"/>
      </w:r>
      <w:r w:rsidRPr="00142399">
        <w:rPr>
          <w:rFonts w:ascii="Times New Roman" w:eastAsia="Times New Roman" w:hAnsi="Times New Roman" w:cs="B Mitra"/>
          <w:color w:val="000000"/>
          <w:sz w:val="24"/>
          <w:szCs w:val="24"/>
        </w:rPr>
        <w:instrText xml:space="preserve"> HYPERLINK "http://marefateakhlagi.nashriyat.ir/node/59" \l "_ednref16"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16</w:t>
      </w:r>
      <w:r w:rsidRPr="00142399">
        <w:rPr>
          <w:rFonts w:ascii="Times New Roman" w:eastAsia="Times New Roman" w:hAnsi="Times New Roman" w:cs="B Mitra"/>
          <w:color w:val="000000"/>
          <w:sz w:val="24"/>
          <w:szCs w:val="24"/>
        </w:rPr>
        <w:fldChar w:fldCharType="end"/>
      </w:r>
      <w:bookmarkEnd w:id="99"/>
      <w:r w:rsidRPr="00142399">
        <w:rPr>
          <w:rFonts w:ascii="Times New Roman" w:eastAsia="Times New Roman" w:hAnsi="Times New Roman" w:cs="B Mitra" w:hint="cs"/>
          <w:color w:val="000000"/>
          <w:sz w:val="24"/>
          <w:szCs w:val="24"/>
        </w:rPr>
        <w:t>. The Nuremberg Cod</w:t>
      </w:r>
    </w:p>
    <w:bookmarkStart w:id="100" w:name="_edn17"/>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"_ednref17"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17</w:t>
      </w:r>
      <w:r w:rsidRPr="00142399">
        <w:rPr>
          <w:rFonts w:ascii="Times New Roman" w:eastAsia="Times New Roman" w:hAnsi="Times New Roman" w:cs="B Mitra"/>
          <w:color w:val="000000"/>
          <w:sz w:val="24"/>
          <w:szCs w:val="24"/>
        </w:rPr>
        <w:fldChar w:fldCharType="end"/>
      </w:r>
      <w:bookmarkEnd w:id="100"/>
      <w:r w:rsidRPr="00142399">
        <w:rPr>
          <w:rFonts w:ascii="Times New Roman" w:eastAsia="Times New Roman" w:hAnsi="Times New Roman" w:cs="B Mitra" w:hint="cs"/>
          <w:color w:val="000000"/>
          <w:sz w:val="24"/>
          <w:szCs w:val="24"/>
        </w:rPr>
        <w:t>. Declaration of Helsinki</w:t>
      </w:r>
    </w:p>
    <w:bookmarkStart w:id="101" w:name="_edn18"/>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"_ednref18"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18</w:t>
      </w:r>
      <w:r w:rsidRPr="00142399">
        <w:rPr>
          <w:rFonts w:ascii="Times New Roman" w:eastAsia="Times New Roman" w:hAnsi="Times New Roman" w:cs="B Mitra"/>
          <w:color w:val="000000"/>
          <w:sz w:val="24"/>
          <w:szCs w:val="24"/>
        </w:rPr>
        <w:fldChar w:fldCharType="end"/>
      </w:r>
      <w:bookmarkEnd w:id="101"/>
      <w:r w:rsidRPr="00142399">
        <w:rPr>
          <w:rFonts w:ascii="Times New Roman" w:eastAsia="Times New Roman" w:hAnsi="Times New Roman" w:cs="B Mitra" w:hint="cs"/>
          <w:color w:val="000000"/>
          <w:sz w:val="24"/>
          <w:szCs w:val="24"/>
        </w:rPr>
        <w:t xml:space="preserve">. </w:t>
      </w:r>
      <w:r w:rsidRPr="00142399">
        <w:rPr>
          <w:rFonts w:ascii="Times New Roman" w:eastAsia="Times New Roman" w:hAnsi="Times New Roman" w:cs="B Mitra" w:hint="cs"/>
          <w:color w:val="000000"/>
          <w:sz w:val="24"/>
          <w:szCs w:val="24"/>
          <w:rtl/>
        </w:rPr>
        <w:t>مجيد حاجي‌فرجي، «اخلاق در پژوهش‌هاي زيست پزشکي بر روي آزمودني‌هاي انساني</w:t>
      </w:r>
      <w:r w:rsidRPr="00142399">
        <w:rPr>
          <w:rFonts w:ascii="Times New Roman" w:eastAsia="Times New Roman" w:hAnsi="Times New Roman" w:cs="B Mitra" w:hint="cs"/>
          <w:color w:val="000000"/>
          <w:sz w:val="24"/>
          <w:szCs w:val="24"/>
        </w:rPr>
        <w:t>»</w:t>
      </w:r>
      <w:r w:rsidRPr="00142399">
        <w:rPr>
          <w:rFonts w:ascii="Times New Roman" w:eastAsia="Times New Roman" w:hAnsi="Times New Roman" w:cs="B Mitra" w:hint="cs"/>
          <w:color w:val="000000"/>
          <w:sz w:val="24"/>
          <w:szCs w:val="24"/>
          <w:rtl/>
        </w:rPr>
        <w:t>،</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tl/>
        </w:rPr>
        <w:t>اخلاق در علوم وفناوري</w:t>
      </w:r>
      <w:r w:rsidRPr="00142399">
        <w:rPr>
          <w:rFonts w:ascii="Times New Roman" w:eastAsia="Times New Roman" w:hAnsi="Times New Roman" w:cs="B Mitra" w:hint="cs"/>
          <w:color w:val="000000"/>
          <w:sz w:val="24"/>
          <w:szCs w:val="24"/>
          <w:rtl/>
        </w:rPr>
        <w:t>، سال چهارم، ش 1 و 2، ص70-69</w:t>
      </w:r>
      <w:r w:rsidRPr="00142399">
        <w:rPr>
          <w:rFonts w:ascii="Times New Roman" w:eastAsia="Times New Roman" w:hAnsi="Times New Roman" w:cs="B Mitra" w:hint="cs"/>
          <w:color w:val="000000"/>
          <w:sz w:val="24"/>
          <w:szCs w:val="24"/>
        </w:rPr>
        <w:t>.</w:t>
      </w:r>
    </w:p>
    <w:bookmarkStart w:id="102" w:name="_edn19"/>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"_ednref19"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19</w:t>
      </w:r>
      <w:r w:rsidRPr="00142399">
        <w:rPr>
          <w:rFonts w:ascii="Times New Roman" w:eastAsia="Times New Roman" w:hAnsi="Times New Roman" w:cs="B Mitra"/>
          <w:color w:val="000000"/>
          <w:sz w:val="24"/>
          <w:szCs w:val="24"/>
        </w:rPr>
        <w:fldChar w:fldCharType="end"/>
      </w:r>
      <w:bookmarkEnd w:id="102"/>
      <w:r w:rsidRPr="00142399">
        <w:rPr>
          <w:rFonts w:ascii="Times New Roman" w:eastAsia="Times New Roman" w:hAnsi="Times New Roman" w:cs="B Mitra" w:hint="cs"/>
          <w:color w:val="000000"/>
          <w:sz w:val="24"/>
          <w:szCs w:val="24"/>
        </w:rPr>
        <w:t> </w:t>
      </w:r>
      <w:r w:rsidRPr="00142399">
        <w:rPr>
          <w:rFonts w:ascii="Times New Roman" w:eastAsia="Times New Roman" w:hAnsi="Times New Roman" w:cs="B Mitra" w:hint="cs"/>
          <w:color w:val="000000"/>
          <w:sz w:val="24"/>
          <w:szCs w:val="24"/>
          <w:rtl/>
        </w:rPr>
        <w:t>محمد‌قاري سيدفاطمي، «اخلاق در پژوهش: پيش درآمدي بر تدوين پرسش‌نامه بررسي جنبه‌هاي اخلاقي و حقوقي و شرعي طرح‌هاي پژوهشي</w:t>
      </w:r>
      <w:r w:rsidRPr="00142399">
        <w:rPr>
          <w:rFonts w:ascii="Times New Roman" w:eastAsia="Times New Roman" w:hAnsi="Times New Roman" w:cs="B Mitra" w:hint="cs"/>
          <w:color w:val="000000"/>
          <w:sz w:val="24"/>
          <w:szCs w:val="24"/>
        </w:rPr>
        <w:t>»</w:t>
      </w:r>
      <w:r w:rsidRPr="00142399">
        <w:rPr>
          <w:rFonts w:ascii="Times New Roman" w:eastAsia="Times New Roman" w:hAnsi="Times New Roman" w:cs="B Mitra" w:hint="cs"/>
          <w:color w:val="000000"/>
          <w:sz w:val="24"/>
          <w:szCs w:val="24"/>
          <w:rtl/>
        </w:rPr>
        <w:t>،</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tl/>
        </w:rPr>
        <w:t>باروري و ناباروري</w:t>
      </w:r>
      <w:r w:rsidRPr="00142399">
        <w:rPr>
          <w:rFonts w:ascii="Times New Roman" w:eastAsia="Times New Roman" w:hAnsi="Times New Roman" w:cs="B Mitra" w:hint="cs"/>
          <w:color w:val="000000"/>
          <w:sz w:val="24"/>
          <w:szCs w:val="24"/>
          <w:rtl/>
        </w:rPr>
        <w:t>، ش 1، ص65</w:t>
      </w:r>
      <w:r w:rsidRPr="00142399">
        <w:rPr>
          <w:rFonts w:ascii="Times New Roman" w:eastAsia="Times New Roman" w:hAnsi="Times New Roman" w:cs="B Mitra" w:hint="cs"/>
          <w:color w:val="000000"/>
          <w:sz w:val="24"/>
          <w:szCs w:val="24"/>
        </w:rPr>
        <w:t>.</w:t>
      </w:r>
    </w:p>
    <w:bookmarkStart w:id="103" w:name="_edn20"/>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"_ednref20"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20</w:t>
      </w:r>
      <w:r w:rsidRPr="00142399">
        <w:rPr>
          <w:rFonts w:ascii="Times New Roman" w:eastAsia="Times New Roman" w:hAnsi="Times New Roman" w:cs="B Mitra"/>
          <w:color w:val="000000"/>
          <w:sz w:val="24"/>
          <w:szCs w:val="24"/>
        </w:rPr>
        <w:fldChar w:fldCharType="end"/>
      </w:r>
      <w:bookmarkEnd w:id="103"/>
      <w:r w:rsidRPr="00142399">
        <w:rPr>
          <w:rFonts w:ascii="Times New Roman" w:eastAsia="Times New Roman" w:hAnsi="Times New Roman" w:cs="B Mitra" w:hint="cs"/>
          <w:color w:val="000000"/>
          <w:sz w:val="24"/>
          <w:szCs w:val="24"/>
        </w:rPr>
        <w:t xml:space="preserve">. </w:t>
      </w:r>
      <w:r w:rsidRPr="00142399">
        <w:rPr>
          <w:rFonts w:ascii="Times New Roman" w:eastAsia="Times New Roman" w:hAnsi="Times New Roman" w:cs="B Mitra" w:hint="cs"/>
          <w:color w:val="000000"/>
          <w:sz w:val="24"/>
          <w:szCs w:val="24"/>
          <w:rtl/>
        </w:rPr>
        <w:t>مجتبي لشکر بلوکي، «چارچوب تدوين ارزش‌ها و اخلاق حرفه‌اي پژوهش‌هاي علمي و فناوري</w:t>
      </w:r>
      <w:r w:rsidRPr="00142399">
        <w:rPr>
          <w:rFonts w:ascii="Times New Roman" w:eastAsia="Times New Roman" w:hAnsi="Times New Roman" w:cs="B Mitra" w:hint="cs"/>
          <w:color w:val="000000"/>
          <w:sz w:val="24"/>
          <w:szCs w:val="24"/>
        </w:rPr>
        <w:t>»</w:t>
      </w:r>
      <w:r w:rsidRPr="00142399">
        <w:rPr>
          <w:rFonts w:ascii="Times New Roman" w:eastAsia="Times New Roman" w:hAnsi="Times New Roman" w:cs="B Mitra" w:hint="cs"/>
          <w:color w:val="000000"/>
          <w:sz w:val="24"/>
          <w:szCs w:val="24"/>
          <w:rtl/>
        </w:rPr>
        <w:t>،</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tl/>
        </w:rPr>
        <w:t>اخلاق در علوم و فناوري</w:t>
      </w:r>
      <w:r w:rsidRPr="00142399">
        <w:rPr>
          <w:rFonts w:ascii="Times New Roman" w:eastAsia="Times New Roman" w:hAnsi="Times New Roman" w:cs="B Mitra" w:hint="cs"/>
          <w:color w:val="000000"/>
          <w:sz w:val="24"/>
          <w:szCs w:val="24"/>
          <w:rtl/>
        </w:rPr>
        <w:t>، سال سوم، ش 1 و 2، ص106</w:t>
      </w:r>
      <w:r w:rsidRPr="00142399">
        <w:rPr>
          <w:rFonts w:ascii="Times New Roman" w:eastAsia="Times New Roman" w:hAnsi="Times New Roman" w:cs="B Mitra" w:hint="cs"/>
          <w:color w:val="000000"/>
          <w:sz w:val="24"/>
          <w:szCs w:val="24"/>
        </w:rPr>
        <w:t>.</w:t>
      </w:r>
    </w:p>
    <w:bookmarkStart w:id="104" w:name="_edn21"/>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"_ednref21"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21</w:t>
      </w:r>
      <w:r w:rsidRPr="00142399">
        <w:rPr>
          <w:rFonts w:ascii="Times New Roman" w:eastAsia="Times New Roman" w:hAnsi="Times New Roman" w:cs="B Mitra"/>
          <w:color w:val="000000"/>
          <w:sz w:val="24"/>
          <w:szCs w:val="24"/>
        </w:rPr>
        <w:fldChar w:fldCharType="end"/>
      </w:r>
      <w:bookmarkEnd w:id="104"/>
      <w:r w:rsidRPr="00142399">
        <w:rPr>
          <w:rFonts w:ascii="Times New Roman" w:eastAsia="Times New Roman" w:hAnsi="Times New Roman" w:cs="B Mitra" w:hint="cs"/>
          <w:color w:val="000000"/>
          <w:sz w:val="24"/>
          <w:szCs w:val="24"/>
        </w:rPr>
        <w:t>. Respect for autonomy</w:t>
      </w:r>
    </w:p>
    <w:bookmarkStart w:id="105" w:name="_edn22"/>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"_ednref22"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22</w:t>
      </w:r>
      <w:r w:rsidRPr="00142399">
        <w:rPr>
          <w:rFonts w:ascii="Times New Roman" w:eastAsia="Times New Roman" w:hAnsi="Times New Roman" w:cs="B Mitra"/>
          <w:color w:val="000000"/>
          <w:sz w:val="24"/>
          <w:szCs w:val="24"/>
        </w:rPr>
        <w:fldChar w:fldCharType="end"/>
      </w:r>
      <w:bookmarkEnd w:id="105"/>
      <w:r w:rsidRPr="00142399">
        <w:rPr>
          <w:rFonts w:ascii="Times New Roman" w:eastAsia="Times New Roman" w:hAnsi="Times New Roman" w:cs="B Mitra" w:hint="cs"/>
          <w:color w:val="000000"/>
          <w:sz w:val="24"/>
          <w:szCs w:val="24"/>
        </w:rPr>
        <w:t>. Non-maleficence</w:t>
      </w:r>
    </w:p>
    <w:bookmarkStart w:id="106" w:name="_edn23"/>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"_ednref23"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23</w:t>
      </w:r>
      <w:r w:rsidRPr="00142399">
        <w:rPr>
          <w:rFonts w:ascii="Times New Roman" w:eastAsia="Times New Roman" w:hAnsi="Times New Roman" w:cs="B Mitra"/>
          <w:color w:val="000000"/>
          <w:sz w:val="24"/>
          <w:szCs w:val="24"/>
        </w:rPr>
        <w:fldChar w:fldCharType="end"/>
      </w:r>
      <w:bookmarkEnd w:id="106"/>
      <w:r w:rsidRPr="00142399">
        <w:rPr>
          <w:rFonts w:ascii="Times New Roman" w:eastAsia="Times New Roman" w:hAnsi="Times New Roman" w:cs="B Mitra" w:hint="cs"/>
          <w:color w:val="000000"/>
          <w:sz w:val="24"/>
          <w:szCs w:val="24"/>
        </w:rPr>
        <w:t>. Beneficence</w:t>
      </w:r>
    </w:p>
    <w:bookmarkStart w:id="107" w:name="_edn24"/>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"_ednref24"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24</w:t>
      </w:r>
      <w:r w:rsidRPr="00142399">
        <w:rPr>
          <w:rFonts w:ascii="Times New Roman" w:eastAsia="Times New Roman" w:hAnsi="Times New Roman" w:cs="B Mitra"/>
          <w:color w:val="000000"/>
          <w:sz w:val="24"/>
          <w:szCs w:val="24"/>
        </w:rPr>
        <w:fldChar w:fldCharType="end"/>
      </w:r>
      <w:bookmarkEnd w:id="107"/>
      <w:r w:rsidRPr="00142399">
        <w:rPr>
          <w:rFonts w:ascii="Times New Roman" w:eastAsia="Times New Roman" w:hAnsi="Times New Roman" w:cs="B Mitra" w:hint="cs"/>
          <w:color w:val="000000"/>
          <w:sz w:val="24"/>
          <w:szCs w:val="24"/>
        </w:rPr>
        <w:t>. Justice</w:t>
      </w:r>
    </w:p>
    <w:bookmarkStart w:id="108" w:name="_edn25"/>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"_ednref25"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25</w:t>
      </w:r>
      <w:r w:rsidRPr="00142399">
        <w:rPr>
          <w:rFonts w:ascii="Times New Roman" w:eastAsia="Times New Roman" w:hAnsi="Times New Roman" w:cs="B Mitra"/>
          <w:color w:val="000000"/>
          <w:sz w:val="24"/>
          <w:szCs w:val="24"/>
        </w:rPr>
        <w:fldChar w:fldCharType="end"/>
      </w:r>
      <w:bookmarkEnd w:id="108"/>
      <w:r w:rsidRPr="00142399">
        <w:rPr>
          <w:rFonts w:ascii="Times New Roman" w:eastAsia="Times New Roman" w:hAnsi="Times New Roman" w:cs="B Mitra" w:hint="cs"/>
          <w:color w:val="000000"/>
          <w:sz w:val="24"/>
          <w:szCs w:val="24"/>
        </w:rPr>
        <w:t>. Philpot</w:t>
      </w:r>
      <w:proofErr w:type="gramStart"/>
      <w:r w:rsidRPr="00142399">
        <w:rPr>
          <w:rFonts w:ascii="Times New Roman" w:eastAsia="Times New Roman" w:hAnsi="Times New Roman" w:cs="B Mitra" w:hint="cs"/>
          <w:color w:val="000000"/>
          <w:sz w:val="24"/>
          <w:szCs w:val="24"/>
        </w:rPr>
        <w:t>,2004:P4</w:t>
      </w:r>
      <w:proofErr w:type="gramEnd"/>
    </w:p>
    <w:bookmarkStart w:id="109" w:name="_edn26"/>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"_ednref26"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26</w:t>
      </w:r>
      <w:r w:rsidRPr="00142399">
        <w:rPr>
          <w:rFonts w:ascii="Times New Roman" w:eastAsia="Times New Roman" w:hAnsi="Times New Roman" w:cs="B Mitra"/>
          <w:color w:val="000000"/>
          <w:sz w:val="24"/>
          <w:szCs w:val="24"/>
        </w:rPr>
        <w:fldChar w:fldCharType="end"/>
      </w:r>
      <w:bookmarkEnd w:id="109"/>
      <w:r w:rsidRPr="00142399">
        <w:rPr>
          <w:rFonts w:ascii="Times New Roman" w:eastAsia="Times New Roman" w:hAnsi="Times New Roman" w:cs="B Mitra" w:hint="cs"/>
          <w:color w:val="000000"/>
          <w:sz w:val="24"/>
          <w:szCs w:val="24"/>
        </w:rPr>
        <w:t xml:space="preserve">. </w:t>
      </w:r>
      <w:r w:rsidRPr="00142399">
        <w:rPr>
          <w:rFonts w:ascii="Times New Roman" w:eastAsia="Times New Roman" w:hAnsi="Times New Roman" w:cs="B Mitra" w:hint="cs"/>
          <w:color w:val="000000"/>
          <w:sz w:val="24"/>
          <w:szCs w:val="24"/>
          <w:rtl/>
        </w:rPr>
        <w:t>احدفرامرز قراملكي، «خاستگاه اخلاق پژوهش</w:t>
      </w:r>
      <w:r w:rsidRPr="00142399">
        <w:rPr>
          <w:rFonts w:ascii="Times New Roman" w:eastAsia="Times New Roman" w:hAnsi="Times New Roman" w:cs="B Mitra" w:hint="cs"/>
          <w:color w:val="000000"/>
          <w:sz w:val="24"/>
          <w:szCs w:val="24"/>
        </w:rPr>
        <w:t>»</w:t>
      </w:r>
      <w:r w:rsidRPr="00142399">
        <w:rPr>
          <w:rFonts w:ascii="Times New Roman" w:eastAsia="Times New Roman" w:hAnsi="Times New Roman" w:cs="B Mitra" w:hint="cs"/>
          <w:color w:val="000000"/>
          <w:sz w:val="24"/>
          <w:szCs w:val="24"/>
          <w:rtl/>
        </w:rPr>
        <w:t>،</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tl/>
        </w:rPr>
        <w:t>آينه ميراث</w:t>
      </w:r>
      <w:r w:rsidRPr="00142399">
        <w:rPr>
          <w:rFonts w:ascii="Times New Roman" w:eastAsia="Times New Roman" w:hAnsi="Times New Roman" w:cs="B Mitra" w:hint="cs"/>
          <w:color w:val="000000"/>
          <w:sz w:val="24"/>
          <w:szCs w:val="24"/>
          <w:rtl/>
        </w:rPr>
        <w:t>، سال دوم، ش 4، ص13</w:t>
      </w:r>
      <w:r w:rsidRPr="00142399">
        <w:rPr>
          <w:rFonts w:ascii="Times New Roman" w:eastAsia="Times New Roman" w:hAnsi="Times New Roman" w:cs="B Mitra" w:hint="cs"/>
          <w:color w:val="000000"/>
          <w:sz w:val="24"/>
          <w:szCs w:val="24"/>
        </w:rPr>
        <w:t>.</w:t>
      </w:r>
    </w:p>
    <w:bookmarkStart w:id="110" w:name="_edn27"/>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"_ednref27"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27</w:t>
      </w:r>
      <w:r w:rsidRPr="00142399">
        <w:rPr>
          <w:rFonts w:ascii="Times New Roman" w:eastAsia="Times New Roman" w:hAnsi="Times New Roman" w:cs="B Mitra"/>
          <w:color w:val="000000"/>
          <w:sz w:val="24"/>
          <w:szCs w:val="24"/>
        </w:rPr>
        <w:fldChar w:fldCharType="end"/>
      </w:r>
      <w:bookmarkEnd w:id="110"/>
      <w:r w:rsidRPr="00142399">
        <w:rPr>
          <w:rFonts w:ascii="Times New Roman" w:eastAsia="Times New Roman" w:hAnsi="Times New Roman" w:cs="B Mitra" w:hint="cs"/>
          <w:color w:val="000000"/>
          <w:sz w:val="24"/>
          <w:szCs w:val="24"/>
        </w:rPr>
        <w:t xml:space="preserve">. </w:t>
      </w:r>
      <w:r w:rsidRPr="00142399">
        <w:rPr>
          <w:rFonts w:ascii="Times New Roman" w:eastAsia="Times New Roman" w:hAnsi="Times New Roman" w:cs="B Mitra" w:hint="cs"/>
          <w:color w:val="000000"/>
          <w:sz w:val="24"/>
          <w:szCs w:val="24"/>
          <w:rtl/>
        </w:rPr>
        <w:t>همان، ص13</w:t>
      </w:r>
      <w:r w:rsidRPr="00142399">
        <w:rPr>
          <w:rFonts w:ascii="Times New Roman" w:eastAsia="Times New Roman" w:hAnsi="Times New Roman" w:cs="B Mitra" w:hint="cs"/>
          <w:color w:val="000000"/>
          <w:sz w:val="24"/>
          <w:szCs w:val="24"/>
        </w:rPr>
        <w:t>.</w:t>
      </w:r>
    </w:p>
    <w:bookmarkStart w:id="111" w:name="_edn28"/>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"_ednref28"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28</w:t>
      </w:r>
      <w:r w:rsidRPr="00142399">
        <w:rPr>
          <w:rFonts w:ascii="Times New Roman" w:eastAsia="Times New Roman" w:hAnsi="Times New Roman" w:cs="B Mitra"/>
          <w:color w:val="000000"/>
          <w:sz w:val="24"/>
          <w:szCs w:val="24"/>
        </w:rPr>
        <w:fldChar w:fldCharType="end"/>
      </w:r>
      <w:bookmarkEnd w:id="111"/>
      <w:r w:rsidRPr="00142399">
        <w:rPr>
          <w:rFonts w:ascii="Times New Roman" w:eastAsia="Times New Roman" w:hAnsi="Times New Roman" w:cs="B Mitra" w:hint="cs"/>
          <w:color w:val="000000"/>
          <w:sz w:val="24"/>
          <w:szCs w:val="24"/>
        </w:rPr>
        <w:t xml:space="preserve">. </w:t>
      </w:r>
      <w:r w:rsidRPr="00142399">
        <w:rPr>
          <w:rFonts w:ascii="Times New Roman" w:eastAsia="Times New Roman" w:hAnsi="Times New Roman" w:cs="B Mitra" w:hint="cs"/>
          <w:color w:val="000000"/>
          <w:sz w:val="24"/>
          <w:szCs w:val="24"/>
          <w:rtl/>
        </w:rPr>
        <w:t>نرگس خالقي، «اخلاق پژوهش در حوزه علوم اجتماعي</w:t>
      </w:r>
      <w:r w:rsidRPr="00142399">
        <w:rPr>
          <w:rFonts w:ascii="Times New Roman" w:eastAsia="Times New Roman" w:hAnsi="Times New Roman" w:cs="B Mitra" w:hint="cs"/>
          <w:color w:val="000000"/>
          <w:sz w:val="24"/>
          <w:szCs w:val="24"/>
        </w:rPr>
        <w:t>»</w:t>
      </w:r>
      <w:r w:rsidRPr="00142399">
        <w:rPr>
          <w:rFonts w:ascii="Times New Roman" w:eastAsia="Times New Roman" w:hAnsi="Times New Roman" w:cs="B Mitra" w:hint="cs"/>
          <w:color w:val="000000"/>
          <w:sz w:val="24"/>
          <w:szCs w:val="24"/>
          <w:rtl/>
        </w:rPr>
        <w:t>،</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tl/>
        </w:rPr>
        <w:t>اخلاق در علوم و فناوري</w:t>
      </w:r>
      <w:r w:rsidRPr="00142399">
        <w:rPr>
          <w:rFonts w:ascii="Times New Roman" w:eastAsia="Times New Roman" w:hAnsi="Times New Roman" w:cs="B Mitra" w:hint="cs"/>
          <w:color w:val="000000"/>
          <w:sz w:val="24"/>
          <w:szCs w:val="24"/>
          <w:rtl/>
        </w:rPr>
        <w:t>، سال سوم، ش 1 و 2، ص87</w:t>
      </w:r>
      <w:r w:rsidRPr="00142399">
        <w:rPr>
          <w:rFonts w:ascii="Times New Roman" w:eastAsia="Times New Roman" w:hAnsi="Times New Roman" w:cs="B Mitra" w:hint="cs"/>
          <w:color w:val="000000"/>
          <w:sz w:val="24"/>
          <w:szCs w:val="24"/>
        </w:rPr>
        <w:t>.</w:t>
      </w:r>
    </w:p>
    <w:bookmarkStart w:id="112" w:name="_edn29"/>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"_ednref29"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29</w:t>
      </w:r>
      <w:r w:rsidRPr="00142399">
        <w:rPr>
          <w:rFonts w:ascii="Times New Roman" w:eastAsia="Times New Roman" w:hAnsi="Times New Roman" w:cs="B Mitra"/>
          <w:color w:val="000000"/>
          <w:sz w:val="24"/>
          <w:szCs w:val="24"/>
        </w:rPr>
        <w:fldChar w:fldCharType="end"/>
      </w:r>
      <w:bookmarkEnd w:id="112"/>
      <w:r w:rsidRPr="00142399">
        <w:rPr>
          <w:rFonts w:ascii="Times New Roman" w:eastAsia="Times New Roman" w:hAnsi="Times New Roman" w:cs="B Mitra" w:hint="cs"/>
          <w:color w:val="000000"/>
          <w:sz w:val="24"/>
          <w:szCs w:val="24"/>
        </w:rPr>
        <w:t xml:space="preserve">. </w:t>
      </w:r>
      <w:r w:rsidRPr="00142399">
        <w:rPr>
          <w:rFonts w:ascii="Times New Roman" w:eastAsia="Times New Roman" w:hAnsi="Times New Roman" w:cs="B Mitra" w:hint="cs"/>
          <w:color w:val="000000"/>
          <w:sz w:val="24"/>
          <w:szCs w:val="24"/>
          <w:rtl/>
        </w:rPr>
        <w:t>همان، ص88</w:t>
      </w:r>
      <w:r w:rsidRPr="00142399">
        <w:rPr>
          <w:rFonts w:ascii="Times New Roman" w:eastAsia="Times New Roman" w:hAnsi="Times New Roman" w:cs="B Mitra" w:hint="cs"/>
          <w:color w:val="000000"/>
          <w:sz w:val="24"/>
          <w:szCs w:val="24"/>
        </w:rPr>
        <w:t>..</w:t>
      </w:r>
    </w:p>
    <w:bookmarkStart w:id="113" w:name="_edn30"/>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"_ednref30"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30</w:t>
      </w:r>
      <w:r w:rsidRPr="00142399">
        <w:rPr>
          <w:rFonts w:ascii="Times New Roman" w:eastAsia="Times New Roman" w:hAnsi="Times New Roman" w:cs="B Mitra"/>
          <w:color w:val="000000"/>
          <w:sz w:val="24"/>
          <w:szCs w:val="24"/>
        </w:rPr>
        <w:fldChar w:fldCharType="end"/>
      </w:r>
      <w:bookmarkEnd w:id="113"/>
      <w:r w:rsidRPr="00142399">
        <w:rPr>
          <w:rFonts w:ascii="Times New Roman" w:eastAsia="Times New Roman" w:hAnsi="Times New Roman" w:cs="B Mitra" w:hint="cs"/>
          <w:color w:val="000000"/>
          <w:sz w:val="24"/>
          <w:szCs w:val="24"/>
        </w:rPr>
        <w:t xml:space="preserve">. </w:t>
      </w:r>
      <w:proofErr w:type="spellStart"/>
      <w:r w:rsidRPr="00142399">
        <w:rPr>
          <w:rFonts w:ascii="Times New Roman" w:eastAsia="Times New Roman" w:hAnsi="Times New Roman" w:cs="B Mitra" w:hint="cs"/>
          <w:color w:val="000000"/>
          <w:sz w:val="24"/>
          <w:szCs w:val="24"/>
        </w:rPr>
        <w:t>Sensson</w:t>
      </w:r>
      <w:proofErr w:type="spellEnd"/>
      <w:r w:rsidRPr="00142399">
        <w:rPr>
          <w:rFonts w:ascii="Times New Roman" w:eastAsia="Times New Roman" w:hAnsi="Times New Roman" w:cs="B Mitra" w:hint="cs"/>
          <w:color w:val="000000"/>
          <w:sz w:val="24"/>
          <w:szCs w:val="24"/>
        </w:rPr>
        <w:t xml:space="preserve"> &amp; Wood</w:t>
      </w:r>
      <w:proofErr w:type="gramStart"/>
      <w:r w:rsidRPr="00142399">
        <w:rPr>
          <w:rFonts w:ascii="Times New Roman" w:eastAsia="Times New Roman" w:hAnsi="Times New Roman" w:cs="B Mitra" w:hint="cs"/>
          <w:color w:val="000000"/>
          <w:sz w:val="24"/>
          <w:szCs w:val="24"/>
        </w:rPr>
        <w:t>,2003:Pp182</w:t>
      </w:r>
      <w:proofErr w:type="gramEnd"/>
      <w:r w:rsidRPr="00142399">
        <w:rPr>
          <w:rFonts w:ascii="Times New Roman" w:eastAsia="Times New Roman" w:hAnsi="Times New Roman" w:cs="B Mitra" w:hint="cs"/>
          <w:color w:val="000000"/>
          <w:sz w:val="24"/>
          <w:szCs w:val="24"/>
        </w:rPr>
        <w:t>-189</w:t>
      </w:r>
    </w:p>
    <w:bookmarkStart w:id="114" w:name="_edn31"/>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"_ednref31"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31</w:t>
      </w:r>
      <w:r w:rsidRPr="00142399">
        <w:rPr>
          <w:rFonts w:ascii="Times New Roman" w:eastAsia="Times New Roman" w:hAnsi="Times New Roman" w:cs="B Mitra"/>
          <w:color w:val="000000"/>
          <w:sz w:val="24"/>
          <w:szCs w:val="24"/>
        </w:rPr>
        <w:fldChar w:fldCharType="end"/>
      </w:r>
      <w:bookmarkEnd w:id="114"/>
      <w:r w:rsidRPr="00142399">
        <w:rPr>
          <w:rFonts w:ascii="Times New Roman" w:eastAsia="Times New Roman" w:hAnsi="Times New Roman" w:cs="B Mitra" w:hint="cs"/>
          <w:color w:val="000000"/>
          <w:sz w:val="24"/>
          <w:szCs w:val="24"/>
        </w:rPr>
        <w:t xml:space="preserve">. </w:t>
      </w:r>
      <w:r w:rsidRPr="00142399">
        <w:rPr>
          <w:rFonts w:ascii="Times New Roman" w:eastAsia="Times New Roman" w:hAnsi="Times New Roman" w:cs="B Mitra" w:hint="cs"/>
          <w:color w:val="000000"/>
          <w:sz w:val="24"/>
          <w:szCs w:val="24"/>
          <w:rtl/>
        </w:rPr>
        <w:t>مصطفي دلشاد تهراني،</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tl/>
        </w:rPr>
        <w:t>ارباب امانت اخلاق اداري در نهج‌البلاغه</w:t>
      </w:r>
      <w:r w:rsidRPr="00142399">
        <w:rPr>
          <w:rFonts w:ascii="Times New Roman" w:eastAsia="Times New Roman" w:hAnsi="Times New Roman" w:cs="B Mitra" w:hint="cs"/>
          <w:color w:val="000000"/>
          <w:sz w:val="24"/>
          <w:szCs w:val="24"/>
          <w:rtl/>
        </w:rPr>
        <w:t>، ص181</w:t>
      </w:r>
      <w:r w:rsidRPr="00142399">
        <w:rPr>
          <w:rFonts w:ascii="Times New Roman" w:eastAsia="Times New Roman" w:hAnsi="Times New Roman" w:cs="B Mitra" w:hint="cs"/>
          <w:color w:val="000000"/>
          <w:sz w:val="24"/>
          <w:szCs w:val="24"/>
        </w:rPr>
        <w:t>.</w:t>
      </w:r>
    </w:p>
    <w:bookmarkStart w:id="115" w:name="_edn32"/>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"_ednref32"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32</w:t>
      </w:r>
      <w:r w:rsidRPr="00142399">
        <w:rPr>
          <w:rFonts w:ascii="Times New Roman" w:eastAsia="Times New Roman" w:hAnsi="Times New Roman" w:cs="B Mitra"/>
          <w:color w:val="000000"/>
          <w:sz w:val="24"/>
          <w:szCs w:val="24"/>
        </w:rPr>
        <w:fldChar w:fldCharType="end"/>
      </w:r>
      <w:bookmarkEnd w:id="115"/>
      <w:r w:rsidRPr="00142399">
        <w:rPr>
          <w:rFonts w:ascii="Times New Roman" w:eastAsia="Times New Roman" w:hAnsi="Times New Roman" w:cs="B Mitra" w:hint="cs"/>
          <w:color w:val="000000"/>
          <w:sz w:val="24"/>
          <w:szCs w:val="24"/>
        </w:rPr>
        <w:t xml:space="preserve">. </w:t>
      </w:r>
      <w:r w:rsidRPr="00142399">
        <w:rPr>
          <w:rFonts w:ascii="Times New Roman" w:eastAsia="Times New Roman" w:hAnsi="Times New Roman" w:cs="B Mitra" w:hint="cs"/>
          <w:color w:val="000000"/>
          <w:sz w:val="24"/>
          <w:szCs w:val="24"/>
          <w:rtl/>
        </w:rPr>
        <w:t>محمدمهدي ري‌شهري،</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tl/>
        </w:rPr>
        <w:t>ميزان الحکمه</w:t>
      </w:r>
      <w:r w:rsidRPr="00142399">
        <w:rPr>
          <w:rFonts w:ascii="Times New Roman" w:eastAsia="Times New Roman" w:hAnsi="Times New Roman" w:cs="B Mitra" w:hint="cs"/>
          <w:color w:val="000000"/>
          <w:sz w:val="24"/>
          <w:szCs w:val="24"/>
          <w:rtl/>
        </w:rPr>
        <w:t>، ج 1، ص346</w:t>
      </w:r>
      <w:r w:rsidRPr="00142399">
        <w:rPr>
          <w:rFonts w:ascii="Times New Roman" w:eastAsia="Times New Roman" w:hAnsi="Times New Roman" w:cs="B Mitra" w:hint="cs"/>
          <w:color w:val="000000"/>
          <w:sz w:val="24"/>
          <w:szCs w:val="24"/>
        </w:rPr>
        <w:t>.</w:t>
      </w:r>
    </w:p>
    <w:bookmarkStart w:id="116" w:name="_edn33"/>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"_ednref33"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33</w:t>
      </w:r>
      <w:r w:rsidRPr="00142399">
        <w:rPr>
          <w:rFonts w:ascii="Times New Roman" w:eastAsia="Times New Roman" w:hAnsi="Times New Roman" w:cs="B Mitra"/>
          <w:color w:val="000000"/>
          <w:sz w:val="24"/>
          <w:szCs w:val="24"/>
        </w:rPr>
        <w:fldChar w:fldCharType="end"/>
      </w:r>
      <w:bookmarkEnd w:id="116"/>
      <w:r w:rsidRPr="00142399">
        <w:rPr>
          <w:rFonts w:ascii="Times New Roman" w:eastAsia="Times New Roman" w:hAnsi="Times New Roman" w:cs="B Mitra" w:hint="cs"/>
          <w:color w:val="000000"/>
          <w:sz w:val="24"/>
          <w:szCs w:val="24"/>
        </w:rPr>
        <w:t xml:space="preserve">. </w:t>
      </w:r>
      <w:r w:rsidRPr="00142399">
        <w:rPr>
          <w:rFonts w:ascii="Times New Roman" w:eastAsia="Times New Roman" w:hAnsi="Times New Roman" w:cs="B Mitra" w:hint="cs"/>
          <w:color w:val="000000"/>
          <w:sz w:val="24"/>
          <w:szCs w:val="24"/>
          <w:rtl/>
        </w:rPr>
        <w:t>علي‌اصغر عطاران طوسي،</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tl/>
        </w:rPr>
        <w:t>نقش و حقوق كاركنان در سازمان‌‌ها از ديدگاه امام علي(ع</w:t>
      </w:r>
      <w:r w:rsidRPr="00142399">
        <w:rPr>
          <w:rFonts w:ascii="Times New Roman" w:eastAsia="Times New Roman" w:hAnsi="Times New Roman" w:cs="B Mitra" w:hint="cs"/>
          <w:b/>
          <w:bCs/>
          <w:i/>
          <w:iCs/>
          <w:color w:val="000000"/>
          <w:sz w:val="24"/>
          <w:szCs w:val="24"/>
        </w:rPr>
        <w:t>)</w:t>
      </w:r>
      <w:r w:rsidRPr="00142399">
        <w:rPr>
          <w:rFonts w:ascii="Times New Roman" w:eastAsia="Times New Roman" w:hAnsi="Times New Roman" w:cs="B Mitra" w:hint="cs"/>
          <w:color w:val="000000"/>
          <w:sz w:val="24"/>
          <w:szCs w:val="24"/>
          <w:rtl/>
        </w:rPr>
        <w:t>، ص163</w:t>
      </w:r>
      <w:r w:rsidRPr="00142399">
        <w:rPr>
          <w:rFonts w:ascii="Sakkal Majalla" w:eastAsia="Times New Roman" w:hAnsi="Sakkal Majalla" w:cs="Sakkal Majalla" w:hint="cs"/>
          <w:color w:val="000000"/>
          <w:sz w:val="24"/>
          <w:szCs w:val="24"/>
          <w:rtl/>
        </w:rPr>
        <w:t>–</w:t>
      </w:r>
      <w:r w:rsidRPr="00142399">
        <w:rPr>
          <w:rFonts w:ascii="Times New Roman" w:eastAsia="Times New Roman" w:hAnsi="Times New Roman" w:cs="B Mitra" w:hint="cs"/>
          <w:color w:val="000000"/>
          <w:sz w:val="24"/>
          <w:szCs w:val="24"/>
          <w:rtl/>
        </w:rPr>
        <w:t>162</w:t>
      </w:r>
      <w:r w:rsidRPr="00142399">
        <w:rPr>
          <w:rFonts w:ascii="Times New Roman" w:eastAsia="Times New Roman" w:hAnsi="Times New Roman" w:cs="B Mitra" w:hint="cs"/>
          <w:color w:val="000000"/>
          <w:sz w:val="24"/>
          <w:szCs w:val="24"/>
        </w:rPr>
        <w:t>.</w:t>
      </w:r>
    </w:p>
    <w:bookmarkStart w:id="117" w:name="_edn34"/>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"_ednref34"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34</w:t>
      </w:r>
      <w:r w:rsidRPr="00142399">
        <w:rPr>
          <w:rFonts w:ascii="Times New Roman" w:eastAsia="Times New Roman" w:hAnsi="Times New Roman" w:cs="B Mitra"/>
          <w:color w:val="000000"/>
          <w:sz w:val="24"/>
          <w:szCs w:val="24"/>
        </w:rPr>
        <w:fldChar w:fldCharType="end"/>
      </w:r>
      <w:bookmarkEnd w:id="117"/>
      <w:r w:rsidRPr="00142399">
        <w:rPr>
          <w:rFonts w:ascii="Times New Roman" w:eastAsia="Times New Roman" w:hAnsi="Times New Roman" w:cs="B Mitra" w:hint="cs"/>
          <w:color w:val="000000"/>
          <w:sz w:val="24"/>
          <w:szCs w:val="24"/>
        </w:rPr>
        <w:t>. </w:t>
      </w:r>
      <w:r w:rsidRPr="00142399">
        <w:rPr>
          <w:rFonts w:ascii="Times New Roman" w:eastAsia="Times New Roman" w:hAnsi="Times New Roman" w:cs="B Mitra" w:hint="cs"/>
          <w:b/>
          <w:bCs/>
          <w:i/>
          <w:iCs/>
          <w:color w:val="000000"/>
          <w:sz w:val="24"/>
          <w:szCs w:val="24"/>
          <w:rtl/>
        </w:rPr>
        <w:t>نهج‌البلاغه</w:t>
      </w:r>
      <w:r w:rsidRPr="00142399">
        <w:rPr>
          <w:rFonts w:ascii="Times New Roman" w:eastAsia="Times New Roman" w:hAnsi="Times New Roman" w:cs="B Mitra" w:hint="cs"/>
          <w:color w:val="000000"/>
          <w:sz w:val="24"/>
          <w:szCs w:val="24"/>
          <w:rtl/>
        </w:rPr>
        <w:t>، ترجمة محمد دشتي، نامه 5</w:t>
      </w:r>
      <w:r w:rsidRPr="00142399">
        <w:rPr>
          <w:rFonts w:ascii="Times New Roman" w:eastAsia="Times New Roman" w:hAnsi="Times New Roman" w:cs="B Mitra" w:hint="cs"/>
          <w:color w:val="000000"/>
          <w:sz w:val="24"/>
          <w:szCs w:val="24"/>
        </w:rPr>
        <w:t>.</w:t>
      </w:r>
    </w:p>
    <w:bookmarkStart w:id="118" w:name="_edn35"/>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"_ednref35"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35</w:t>
      </w:r>
      <w:r w:rsidRPr="00142399">
        <w:rPr>
          <w:rFonts w:ascii="Times New Roman" w:eastAsia="Times New Roman" w:hAnsi="Times New Roman" w:cs="B Mitra"/>
          <w:color w:val="000000"/>
          <w:sz w:val="24"/>
          <w:szCs w:val="24"/>
        </w:rPr>
        <w:fldChar w:fldCharType="end"/>
      </w:r>
      <w:bookmarkEnd w:id="118"/>
      <w:r w:rsidRPr="00142399">
        <w:rPr>
          <w:rFonts w:ascii="Times New Roman" w:eastAsia="Times New Roman" w:hAnsi="Times New Roman" w:cs="B Mitra" w:hint="cs"/>
          <w:color w:val="000000"/>
          <w:sz w:val="24"/>
          <w:szCs w:val="24"/>
        </w:rPr>
        <w:t xml:space="preserve">. </w:t>
      </w:r>
      <w:r w:rsidRPr="00142399">
        <w:rPr>
          <w:rFonts w:ascii="Times New Roman" w:eastAsia="Times New Roman" w:hAnsi="Times New Roman" w:cs="B Mitra" w:hint="cs"/>
          <w:color w:val="000000"/>
          <w:sz w:val="24"/>
          <w:szCs w:val="24"/>
          <w:rtl/>
        </w:rPr>
        <w:t>حسين اسحاقي،</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tl/>
        </w:rPr>
        <w:t>ملکوت اخلاقي؛ گلگشتي در 114 جلوه رفتاري و گفتاري پيامبر اعظم</w:t>
      </w:r>
      <w:r w:rsidRPr="00142399">
        <w:rPr>
          <w:rFonts w:ascii="Times New Roman" w:eastAsia="Times New Roman" w:hAnsi="Times New Roman" w:cs="B Mitra" w:hint="cs"/>
          <w:color w:val="000000"/>
          <w:sz w:val="24"/>
          <w:szCs w:val="24"/>
          <w:rtl/>
        </w:rPr>
        <w:t>، دفتر عقل، ص157</w:t>
      </w:r>
      <w:r w:rsidRPr="00142399">
        <w:rPr>
          <w:rFonts w:ascii="Times New Roman" w:eastAsia="Times New Roman" w:hAnsi="Times New Roman" w:cs="B Mitra" w:hint="cs"/>
          <w:color w:val="000000"/>
          <w:sz w:val="24"/>
          <w:szCs w:val="24"/>
        </w:rPr>
        <w:t>.</w:t>
      </w:r>
    </w:p>
    <w:bookmarkStart w:id="119" w:name="_edn36"/>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"_ednref36"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36</w:t>
      </w:r>
      <w:r w:rsidRPr="00142399">
        <w:rPr>
          <w:rFonts w:ascii="Times New Roman" w:eastAsia="Times New Roman" w:hAnsi="Times New Roman" w:cs="B Mitra"/>
          <w:color w:val="000000"/>
          <w:sz w:val="24"/>
          <w:szCs w:val="24"/>
        </w:rPr>
        <w:fldChar w:fldCharType="end"/>
      </w:r>
      <w:bookmarkEnd w:id="119"/>
      <w:r w:rsidRPr="00142399">
        <w:rPr>
          <w:rFonts w:ascii="Times New Roman" w:eastAsia="Times New Roman" w:hAnsi="Times New Roman" w:cs="B Mitra" w:hint="cs"/>
          <w:color w:val="000000"/>
          <w:sz w:val="24"/>
          <w:szCs w:val="24"/>
        </w:rPr>
        <w:t xml:space="preserve">. </w:t>
      </w:r>
      <w:r w:rsidRPr="00142399">
        <w:rPr>
          <w:rFonts w:ascii="Times New Roman" w:eastAsia="Times New Roman" w:hAnsi="Times New Roman" w:cs="B Mitra" w:hint="cs"/>
          <w:color w:val="000000"/>
          <w:sz w:val="24"/>
          <w:szCs w:val="24"/>
          <w:rtl/>
        </w:rPr>
        <w:t>احدفرامرز قراملكي، «خاستگاه اخلاق پژوهش</w:t>
      </w:r>
      <w:r w:rsidRPr="00142399">
        <w:rPr>
          <w:rFonts w:ascii="Times New Roman" w:eastAsia="Times New Roman" w:hAnsi="Times New Roman" w:cs="B Mitra" w:hint="cs"/>
          <w:color w:val="000000"/>
          <w:sz w:val="24"/>
          <w:szCs w:val="24"/>
        </w:rPr>
        <w:t>»</w:t>
      </w:r>
      <w:r w:rsidRPr="00142399">
        <w:rPr>
          <w:rFonts w:ascii="Times New Roman" w:eastAsia="Times New Roman" w:hAnsi="Times New Roman" w:cs="B Mitra" w:hint="cs"/>
          <w:color w:val="000000"/>
          <w:sz w:val="24"/>
          <w:szCs w:val="24"/>
          <w:rtl/>
        </w:rPr>
        <w:t>،</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tl/>
        </w:rPr>
        <w:t>آينه ميراث</w:t>
      </w:r>
      <w:r w:rsidRPr="00142399">
        <w:rPr>
          <w:rFonts w:ascii="Times New Roman" w:eastAsia="Times New Roman" w:hAnsi="Times New Roman" w:cs="B Mitra" w:hint="cs"/>
          <w:color w:val="000000"/>
          <w:sz w:val="24"/>
          <w:szCs w:val="24"/>
          <w:rtl/>
        </w:rPr>
        <w:t>، سال دوم، ش 4 ، ص14-13</w:t>
      </w:r>
      <w:r w:rsidRPr="00142399">
        <w:rPr>
          <w:rFonts w:ascii="Times New Roman" w:eastAsia="Times New Roman" w:hAnsi="Times New Roman" w:cs="B Mitra" w:hint="cs"/>
          <w:color w:val="000000"/>
          <w:sz w:val="24"/>
          <w:szCs w:val="24"/>
        </w:rPr>
        <w:t>.</w:t>
      </w:r>
    </w:p>
    <w:bookmarkStart w:id="120" w:name="_edn37"/>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lastRenderedPageBreak/>
        <w:fldChar w:fldCharType="begin"/>
      </w:r>
      <w:r w:rsidRPr="00142399">
        <w:rPr>
          <w:rFonts w:ascii="Times New Roman" w:eastAsia="Times New Roman" w:hAnsi="Times New Roman" w:cs="B Mitra"/>
          <w:color w:val="000000"/>
          <w:sz w:val="24"/>
          <w:szCs w:val="24"/>
        </w:rPr>
        <w:instrText xml:space="preserve"> HYPERLINK "http://marefateakhlagi.nashriyat.ir/node/59" \l "_ednref37"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37</w:t>
      </w:r>
      <w:r w:rsidRPr="00142399">
        <w:rPr>
          <w:rFonts w:ascii="Times New Roman" w:eastAsia="Times New Roman" w:hAnsi="Times New Roman" w:cs="B Mitra"/>
          <w:color w:val="000000"/>
          <w:sz w:val="24"/>
          <w:szCs w:val="24"/>
        </w:rPr>
        <w:fldChar w:fldCharType="end"/>
      </w:r>
      <w:bookmarkEnd w:id="120"/>
      <w:r w:rsidRPr="00142399">
        <w:rPr>
          <w:rFonts w:ascii="Times New Roman" w:eastAsia="Times New Roman" w:hAnsi="Times New Roman" w:cs="B Mitra" w:hint="cs"/>
          <w:color w:val="000000"/>
          <w:sz w:val="24"/>
          <w:szCs w:val="24"/>
        </w:rPr>
        <w:t xml:space="preserve">. </w:t>
      </w:r>
      <w:r w:rsidRPr="00142399">
        <w:rPr>
          <w:rFonts w:ascii="Times New Roman" w:eastAsia="Times New Roman" w:hAnsi="Times New Roman" w:cs="B Mitra" w:hint="cs"/>
          <w:color w:val="000000"/>
          <w:sz w:val="24"/>
          <w:szCs w:val="24"/>
          <w:rtl/>
        </w:rPr>
        <w:t>احدفرامرز قراملکي،</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tl/>
        </w:rPr>
        <w:t>روش‌شناسي مطالعات ديني</w:t>
      </w:r>
      <w:r w:rsidRPr="00142399">
        <w:rPr>
          <w:rFonts w:ascii="Times New Roman" w:eastAsia="Times New Roman" w:hAnsi="Times New Roman" w:cs="B Mitra" w:hint="cs"/>
          <w:color w:val="000000"/>
          <w:sz w:val="24"/>
          <w:szCs w:val="24"/>
          <w:rtl/>
        </w:rPr>
        <w:t>، ص111</w:t>
      </w:r>
      <w:r w:rsidRPr="00142399">
        <w:rPr>
          <w:rFonts w:ascii="Times New Roman" w:eastAsia="Times New Roman" w:hAnsi="Times New Roman" w:cs="B Mitra" w:hint="cs"/>
          <w:color w:val="000000"/>
          <w:sz w:val="24"/>
          <w:szCs w:val="24"/>
        </w:rPr>
        <w:t>.</w:t>
      </w:r>
    </w:p>
    <w:bookmarkStart w:id="121" w:name="_edn38"/>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"_ednref38"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38</w:t>
      </w:r>
      <w:r w:rsidRPr="00142399">
        <w:rPr>
          <w:rFonts w:ascii="Times New Roman" w:eastAsia="Times New Roman" w:hAnsi="Times New Roman" w:cs="B Mitra"/>
          <w:color w:val="000000"/>
          <w:sz w:val="24"/>
          <w:szCs w:val="24"/>
        </w:rPr>
        <w:fldChar w:fldCharType="end"/>
      </w:r>
      <w:bookmarkEnd w:id="121"/>
      <w:r w:rsidRPr="00142399">
        <w:rPr>
          <w:rFonts w:ascii="Times New Roman" w:eastAsia="Times New Roman" w:hAnsi="Times New Roman" w:cs="B Mitra" w:hint="cs"/>
          <w:color w:val="000000"/>
          <w:sz w:val="24"/>
          <w:szCs w:val="24"/>
        </w:rPr>
        <w:t xml:space="preserve">. </w:t>
      </w:r>
      <w:r w:rsidRPr="00142399">
        <w:rPr>
          <w:rFonts w:ascii="Times New Roman" w:eastAsia="Times New Roman" w:hAnsi="Times New Roman" w:cs="B Mitra" w:hint="cs"/>
          <w:color w:val="000000"/>
          <w:sz w:val="24"/>
          <w:szCs w:val="24"/>
          <w:rtl/>
        </w:rPr>
        <w:t>همان، ص121</w:t>
      </w:r>
      <w:r w:rsidRPr="00142399">
        <w:rPr>
          <w:rFonts w:ascii="Times New Roman" w:eastAsia="Times New Roman" w:hAnsi="Times New Roman" w:cs="B Mitra" w:hint="cs"/>
          <w:color w:val="000000"/>
          <w:sz w:val="24"/>
          <w:szCs w:val="24"/>
        </w:rPr>
        <w:t>.</w:t>
      </w:r>
    </w:p>
    <w:bookmarkStart w:id="122" w:name="_edn39"/>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"_ednref39"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39</w:t>
      </w:r>
      <w:r w:rsidRPr="00142399">
        <w:rPr>
          <w:rFonts w:ascii="Times New Roman" w:eastAsia="Times New Roman" w:hAnsi="Times New Roman" w:cs="B Mitra"/>
          <w:color w:val="000000"/>
          <w:sz w:val="24"/>
          <w:szCs w:val="24"/>
        </w:rPr>
        <w:fldChar w:fldCharType="end"/>
      </w:r>
      <w:bookmarkEnd w:id="122"/>
      <w:r w:rsidRPr="00142399">
        <w:rPr>
          <w:rFonts w:ascii="Times New Roman" w:eastAsia="Times New Roman" w:hAnsi="Times New Roman" w:cs="B Mitra" w:hint="cs"/>
          <w:color w:val="000000"/>
          <w:sz w:val="24"/>
          <w:szCs w:val="24"/>
        </w:rPr>
        <w:t xml:space="preserve">. </w:t>
      </w:r>
      <w:r w:rsidRPr="00142399">
        <w:rPr>
          <w:rFonts w:ascii="Times New Roman" w:eastAsia="Times New Roman" w:hAnsi="Times New Roman" w:cs="B Mitra" w:hint="cs"/>
          <w:color w:val="000000"/>
          <w:sz w:val="24"/>
          <w:szCs w:val="24"/>
          <w:rtl/>
        </w:rPr>
        <w:t>پايگاه حوزه</w:t>
      </w:r>
      <w:r w:rsidRPr="00142399">
        <w:rPr>
          <w:rFonts w:ascii="Cambria" w:eastAsia="Times New Roman" w:hAnsi="Cambria" w:cs="Cambria" w:hint="cs"/>
          <w:color w:val="000000"/>
          <w:sz w:val="24"/>
          <w:szCs w:val="24"/>
          <w:rtl/>
        </w:rPr>
        <w:t> </w:t>
      </w:r>
      <w:hyperlink r:id="rId6" w:history="1">
        <w:r w:rsidRPr="00142399">
          <w:rPr>
            <w:rFonts w:ascii="Times New Roman" w:eastAsia="Times New Roman" w:hAnsi="Times New Roman" w:cs="B Mitra" w:hint="cs"/>
            <w:color w:val="000080"/>
            <w:sz w:val="24"/>
            <w:szCs w:val="24"/>
            <w:u w:val="single"/>
          </w:rPr>
          <w:t>www.hawzah.net</w:t>
        </w:r>
      </w:hyperlink>
    </w:p>
    <w:bookmarkStart w:id="123" w:name="_edn40"/>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"_ednref40"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40</w:t>
      </w:r>
      <w:r w:rsidRPr="00142399">
        <w:rPr>
          <w:rFonts w:ascii="Times New Roman" w:eastAsia="Times New Roman" w:hAnsi="Times New Roman" w:cs="B Mitra"/>
          <w:color w:val="000000"/>
          <w:sz w:val="24"/>
          <w:szCs w:val="24"/>
        </w:rPr>
        <w:fldChar w:fldCharType="end"/>
      </w:r>
      <w:bookmarkEnd w:id="123"/>
      <w:r w:rsidRPr="00142399">
        <w:rPr>
          <w:rFonts w:ascii="Times New Roman" w:eastAsia="Times New Roman" w:hAnsi="Times New Roman" w:cs="B Mitra" w:hint="cs"/>
          <w:color w:val="000000"/>
          <w:sz w:val="24"/>
          <w:szCs w:val="24"/>
        </w:rPr>
        <w:t xml:space="preserve">. </w:t>
      </w:r>
      <w:r w:rsidRPr="00142399">
        <w:rPr>
          <w:rFonts w:ascii="Times New Roman" w:eastAsia="Times New Roman" w:hAnsi="Times New Roman" w:cs="B Mitra" w:hint="cs"/>
          <w:color w:val="000000"/>
          <w:sz w:val="24"/>
          <w:szCs w:val="24"/>
          <w:rtl/>
        </w:rPr>
        <w:t>نرگس خالقي، «اخلاق پژوهش در حوزه علوم اجتماعي</w:t>
      </w:r>
      <w:r w:rsidRPr="00142399">
        <w:rPr>
          <w:rFonts w:ascii="Times New Roman" w:eastAsia="Times New Roman" w:hAnsi="Times New Roman" w:cs="B Mitra" w:hint="cs"/>
          <w:color w:val="000000"/>
          <w:sz w:val="24"/>
          <w:szCs w:val="24"/>
        </w:rPr>
        <w:t>»</w:t>
      </w:r>
      <w:r w:rsidRPr="00142399">
        <w:rPr>
          <w:rFonts w:ascii="Times New Roman" w:eastAsia="Times New Roman" w:hAnsi="Times New Roman" w:cs="B Mitra" w:hint="cs"/>
          <w:color w:val="000000"/>
          <w:sz w:val="24"/>
          <w:szCs w:val="24"/>
          <w:rtl/>
        </w:rPr>
        <w:t>،</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tl/>
        </w:rPr>
        <w:t>اخلاق در علوم و فناوري</w:t>
      </w:r>
      <w:r w:rsidRPr="00142399">
        <w:rPr>
          <w:rFonts w:ascii="Times New Roman" w:eastAsia="Times New Roman" w:hAnsi="Times New Roman" w:cs="B Mitra" w:hint="cs"/>
          <w:color w:val="000000"/>
          <w:sz w:val="24"/>
          <w:szCs w:val="24"/>
          <w:rtl/>
        </w:rPr>
        <w:t>، سال سوم، ش 1 و 2، ص86</w:t>
      </w:r>
      <w:r w:rsidRPr="00142399">
        <w:rPr>
          <w:rFonts w:ascii="Times New Roman" w:eastAsia="Times New Roman" w:hAnsi="Times New Roman" w:cs="B Mitra" w:hint="cs"/>
          <w:color w:val="000000"/>
          <w:sz w:val="24"/>
          <w:szCs w:val="24"/>
        </w:rPr>
        <w:t>..</w:t>
      </w:r>
    </w:p>
    <w:bookmarkStart w:id="124" w:name="_edn41"/>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"_ednref41"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41</w:t>
      </w:r>
      <w:r w:rsidRPr="00142399">
        <w:rPr>
          <w:rFonts w:ascii="Times New Roman" w:eastAsia="Times New Roman" w:hAnsi="Times New Roman" w:cs="B Mitra"/>
          <w:color w:val="000000"/>
          <w:sz w:val="24"/>
          <w:szCs w:val="24"/>
        </w:rPr>
        <w:fldChar w:fldCharType="end"/>
      </w:r>
      <w:bookmarkEnd w:id="124"/>
      <w:r w:rsidRPr="00142399">
        <w:rPr>
          <w:rFonts w:ascii="Times New Roman" w:eastAsia="Times New Roman" w:hAnsi="Times New Roman" w:cs="B Mitra" w:hint="cs"/>
          <w:color w:val="000000"/>
          <w:sz w:val="24"/>
          <w:szCs w:val="24"/>
        </w:rPr>
        <w:t>. </w:t>
      </w:r>
      <w:r w:rsidRPr="00142399">
        <w:rPr>
          <w:rFonts w:ascii="Times New Roman" w:eastAsia="Times New Roman" w:hAnsi="Times New Roman" w:cs="B Mitra" w:hint="cs"/>
          <w:b/>
          <w:bCs/>
          <w:i/>
          <w:iCs/>
          <w:color w:val="000000"/>
          <w:sz w:val="24"/>
          <w:szCs w:val="24"/>
          <w:rtl/>
        </w:rPr>
        <w:t>نهج‌البلاغه</w:t>
      </w:r>
      <w:r w:rsidRPr="00142399">
        <w:rPr>
          <w:rFonts w:ascii="Times New Roman" w:eastAsia="Times New Roman" w:hAnsi="Times New Roman" w:cs="B Mitra" w:hint="cs"/>
          <w:color w:val="000000"/>
          <w:sz w:val="24"/>
          <w:szCs w:val="24"/>
          <w:rtl/>
        </w:rPr>
        <w:t>، ترجمة محمد دشتي، حكمت6</w:t>
      </w:r>
      <w:r w:rsidRPr="00142399">
        <w:rPr>
          <w:rFonts w:ascii="Times New Roman" w:eastAsia="Times New Roman" w:hAnsi="Times New Roman" w:cs="B Mitra" w:hint="cs"/>
          <w:color w:val="000000"/>
          <w:sz w:val="24"/>
          <w:szCs w:val="24"/>
        </w:rPr>
        <w:t>.</w:t>
      </w:r>
    </w:p>
    <w:bookmarkStart w:id="125" w:name="_edn42"/>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"_ednref42"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42</w:t>
      </w:r>
      <w:r w:rsidRPr="00142399">
        <w:rPr>
          <w:rFonts w:ascii="Times New Roman" w:eastAsia="Times New Roman" w:hAnsi="Times New Roman" w:cs="B Mitra"/>
          <w:color w:val="000000"/>
          <w:sz w:val="24"/>
          <w:szCs w:val="24"/>
        </w:rPr>
        <w:fldChar w:fldCharType="end"/>
      </w:r>
      <w:bookmarkEnd w:id="125"/>
      <w:r w:rsidRPr="00142399">
        <w:rPr>
          <w:rFonts w:ascii="Times New Roman" w:eastAsia="Times New Roman" w:hAnsi="Times New Roman" w:cs="B Mitra" w:hint="cs"/>
          <w:color w:val="000000"/>
          <w:sz w:val="24"/>
          <w:szCs w:val="24"/>
        </w:rPr>
        <w:t xml:space="preserve">. </w:t>
      </w:r>
      <w:r w:rsidRPr="00142399">
        <w:rPr>
          <w:rFonts w:ascii="Times New Roman" w:eastAsia="Times New Roman" w:hAnsi="Times New Roman" w:cs="B Mitra" w:hint="cs"/>
          <w:color w:val="000000"/>
          <w:sz w:val="24"/>
          <w:szCs w:val="24"/>
          <w:rtl/>
        </w:rPr>
        <w:t>احدفرامرز قراملكي، «خاستگاه اخلاق پژوهش</w:t>
      </w:r>
      <w:r w:rsidRPr="00142399">
        <w:rPr>
          <w:rFonts w:ascii="Times New Roman" w:eastAsia="Times New Roman" w:hAnsi="Times New Roman" w:cs="B Mitra" w:hint="cs"/>
          <w:color w:val="000000"/>
          <w:sz w:val="24"/>
          <w:szCs w:val="24"/>
        </w:rPr>
        <w:t>»</w:t>
      </w:r>
      <w:r w:rsidRPr="00142399">
        <w:rPr>
          <w:rFonts w:ascii="Times New Roman" w:eastAsia="Times New Roman" w:hAnsi="Times New Roman" w:cs="B Mitra" w:hint="cs"/>
          <w:color w:val="000000"/>
          <w:sz w:val="24"/>
          <w:szCs w:val="24"/>
          <w:rtl/>
        </w:rPr>
        <w:t>،</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tl/>
        </w:rPr>
        <w:t>آينه ميراث</w:t>
      </w:r>
      <w:r w:rsidRPr="00142399">
        <w:rPr>
          <w:rFonts w:ascii="Times New Roman" w:eastAsia="Times New Roman" w:hAnsi="Times New Roman" w:cs="B Mitra" w:hint="cs"/>
          <w:color w:val="000000"/>
          <w:sz w:val="24"/>
          <w:szCs w:val="24"/>
          <w:rtl/>
        </w:rPr>
        <w:t>، سال دوم، ش 4 ، ص14</w:t>
      </w:r>
      <w:r w:rsidRPr="00142399">
        <w:rPr>
          <w:rFonts w:ascii="Times New Roman" w:eastAsia="Times New Roman" w:hAnsi="Times New Roman" w:cs="B Mitra" w:hint="cs"/>
          <w:color w:val="000000"/>
          <w:sz w:val="24"/>
          <w:szCs w:val="24"/>
        </w:rPr>
        <w:t>.</w:t>
      </w:r>
    </w:p>
    <w:bookmarkStart w:id="126" w:name="_edn43"/>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"_ednref43"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43</w:t>
      </w:r>
      <w:r w:rsidRPr="00142399">
        <w:rPr>
          <w:rFonts w:ascii="Times New Roman" w:eastAsia="Times New Roman" w:hAnsi="Times New Roman" w:cs="B Mitra"/>
          <w:color w:val="000000"/>
          <w:sz w:val="24"/>
          <w:szCs w:val="24"/>
        </w:rPr>
        <w:fldChar w:fldCharType="end"/>
      </w:r>
      <w:bookmarkEnd w:id="126"/>
      <w:r w:rsidRPr="00142399">
        <w:rPr>
          <w:rFonts w:ascii="Times New Roman" w:eastAsia="Times New Roman" w:hAnsi="Times New Roman" w:cs="B Mitra" w:hint="cs"/>
          <w:color w:val="000000"/>
          <w:sz w:val="24"/>
          <w:szCs w:val="24"/>
        </w:rPr>
        <w:t xml:space="preserve">. </w:t>
      </w:r>
      <w:r w:rsidRPr="00142399">
        <w:rPr>
          <w:rFonts w:ascii="Times New Roman" w:eastAsia="Times New Roman" w:hAnsi="Times New Roman" w:cs="B Mitra" w:hint="cs"/>
          <w:color w:val="000000"/>
          <w:sz w:val="24"/>
          <w:szCs w:val="24"/>
          <w:rtl/>
        </w:rPr>
        <w:t>نرگس خالقي، «اخلاق پژوهش در حوزه علوم اجتماعي</w:t>
      </w:r>
      <w:r w:rsidRPr="00142399">
        <w:rPr>
          <w:rFonts w:ascii="Times New Roman" w:eastAsia="Times New Roman" w:hAnsi="Times New Roman" w:cs="B Mitra" w:hint="cs"/>
          <w:color w:val="000000"/>
          <w:sz w:val="24"/>
          <w:szCs w:val="24"/>
        </w:rPr>
        <w:t>»</w:t>
      </w:r>
      <w:r w:rsidRPr="00142399">
        <w:rPr>
          <w:rFonts w:ascii="Times New Roman" w:eastAsia="Times New Roman" w:hAnsi="Times New Roman" w:cs="B Mitra" w:hint="cs"/>
          <w:color w:val="000000"/>
          <w:sz w:val="24"/>
          <w:szCs w:val="24"/>
          <w:rtl/>
        </w:rPr>
        <w:t>،</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tl/>
        </w:rPr>
        <w:t>اخلاق در علوم و فناوري</w:t>
      </w:r>
      <w:r w:rsidRPr="00142399">
        <w:rPr>
          <w:rFonts w:ascii="Times New Roman" w:eastAsia="Times New Roman" w:hAnsi="Times New Roman" w:cs="B Mitra" w:hint="cs"/>
          <w:color w:val="000000"/>
          <w:sz w:val="24"/>
          <w:szCs w:val="24"/>
          <w:rtl/>
        </w:rPr>
        <w:t>، سال سوم، ش 1 و 2، ص85</w:t>
      </w:r>
      <w:r w:rsidRPr="00142399">
        <w:rPr>
          <w:rFonts w:ascii="Times New Roman" w:eastAsia="Times New Roman" w:hAnsi="Times New Roman" w:cs="B Mitra" w:hint="cs"/>
          <w:color w:val="000000"/>
          <w:sz w:val="24"/>
          <w:szCs w:val="24"/>
        </w:rPr>
        <w:t>..</w:t>
      </w:r>
    </w:p>
    <w:bookmarkStart w:id="127" w:name="_edn44"/>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"_ednref44"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44</w:t>
      </w:r>
      <w:r w:rsidRPr="00142399">
        <w:rPr>
          <w:rFonts w:ascii="Times New Roman" w:eastAsia="Times New Roman" w:hAnsi="Times New Roman" w:cs="B Mitra"/>
          <w:color w:val="000000"/>
          <w:sz w:val="24"/>
          <w:szCs w:val="24"/>
        </w:rPr>
        <w:fldChar w:fldCharType="end"/>
      </w:r>
      <w:bookmarkEnd w:id="127"/>
      <w:r w:rsidRPr="00142399">
        <w:rPr>
          <w:rFonts w:ascii="Times New Roman" w:eastAsia="Times New Roman" w:hAnsi="Times New Roman" w:cs="B Mitra" w:hint="cs"/>
          <w:color w:val="000000"/>
          <w:sz w:val="24"/>
          <w:szCs w:val="24"/>
        </w:rPr>
        <w:t xml:space="preserve">. </w:t>
      </w:r>
      <w:r w:rsidRPr="00142399">
        <w:rPr>
          <w:rFonts w:ascii="Times New Roman" w:eastAsia="Times New Roman" w:hAnsi="Times New Roman" w:cs="B Mitra" w:hint="cs"/>
          <w:color w:val="000000"/>
          <w:sz w:val="24"/>
          <w:szCs w:val="24"/>
          <w:rtl/>
        </w:rPr>
        <w:t>همان</w:t>
      </w:r>
      <w:r w:rsidRPr="00142399">
        <w:rPr>
          <w:rFonts w:ascii="Times New Roman" w:eastAsia="Times New Roman" w:hAnsi="Times New Roman" w:cs="B Mitra" w:hint="cs"/>
          <w:color w:val="000000"/>
          <w:sz w:val="24"/>
          <w:szCs w:val="24"/>
        </w:rPr>
        <w:t>.</w:t>
      </w:r>
    </w:p>
    <w:bookmarkStart w:id="128" w:name="_edn45"/>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"_ednref45"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45</w:t>
      </w:r>
      <w:r w:rsidRPr="00142399">
        <w:rPr>
          <w:rFonts w:ascii="Times New Roman" w:eastAsia="Times New Roman" w:hAnsi="Times New Roman" w:cs="B Mitra"/>
          <w:color w:val="000000"/>
          <w:sz w:val="24"/>
          <w:szCs w:val="24"/>
        </w:rPr>
        <w:fldChar w:fldCharType="end"/>
      </w:r>
      <w:bookmarkEnd w:id="128"/>
      <w:r w:rsidRPr="00142399">
        <w:rPr>
          <w:rFonts w:ascii="Times New Roman" w:eastAsia="Times New Roman" w:hAnsi="Times New Roman" w:cs="B Mitra" w:hint="cs"/>
          <w:color w:val="000000"/>
          <w:sz w:val="24"/>
          <w:szCs w:val="24"/>
        </w:rPr>
        <w:t xml:space="preserve">. </w:t>
      </w:r>
      <w:r w:rsidRPr="00142399">
        <w:rPr>
          <w:rFonts w:ascii="Times New Roman" w:eastAsia="Times New Roman" w:hAnsi="Times New Roman" w:cs="B Mitra" w:hint="cs"/>
          <w:color w:val="000000"/>
          <w:sz w:val="24"/>
          <w:szCs w:val="24"/>
          <w:rtl/>
        </w:rPr>
        <w:t>پايگاه حوزه</w:t>
      </w:r>
      <w:r w:rsidRPr="00142399">
        <w:rPr>
          <w:rFonts w:ascii="Cambria" w:eastAsia="Times New Roman" w:hAnsi="Cambria" w:cs="Cambria" w:hint="cs"/>
          <w:color w:val="000000"/>
          <w:sz w:val="24"/>
          <w:szCs w:val="24"/>
          <w:rtl/>
        </w:rPr>
        <w:t> </w:t>
      </w:r>
      <w:hyperlink r:id="rId7" w:history="1">
        <w:r w:rsidRPr="00142399">
          <w:rPr>
            <w:rFonts w:ascii="Times New Roman" w:eastAsia="Times New Roman" w:hAnsi="Times New Roman" w:cs="B Mitra" w:hint="cs"/>
            <w:color w:val="000080"/>
            <w:sz w:val="24"/>
            <w:szCs w:val="24"/>
            <w:u w:val="single"/>
          </w:rPr>
          <w:t>www.hawzah.net</w:t>
        </w:r>
      </w:hyperlink>
    </w:p>
    <w:bookmarkStart w:id="129" w:name="_edn46"/>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"_ednref46"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46</w:t>
      </w:r>
      <w:r w:rsidRPr="00142399">
        <w:rPr>
          <w:rFonts w:ascii="Times New Roman" w:eastAsia="Times New Roman" w:hAnsi="Times New Roman" w:cs="B Mitra"/>
          <w:color w:val="000000"/>
          <w:sz w:val="24"/>
          <w:szCs w:val="24"/>
        </w:rPr>
        <w:fldChar w:fldCharType="end"/>
      </w:r>
      <w:bookmarkEnd w:id="129"/>
      <w:r w:rsidRPr="00142399">
        <w:rPr>
          <w:rFonts w:ascii="Times New Roman" w:eastAsia="Times New Roman" w:hAnsi="Times New Roman" w:cs="B Mitra" w:hint="cs"/>
          <w:color w:val="000000"/>
          <w:sz w:val="24"/>
          <w:szCs w:val="24"/>
        </w:rPr>
        <w:t xml:space="preserve">. </w:t>
      </w:r>
      <w:r w:rsidRPr="00142399">
        <w:rPr>
          <w:rFonts w:ascii="Times New Roman" w:eastAsia="Times New Roman" w:hAnsi="Times New Roman" w:cs="B Mitra" w:hint="cs"/>
          <w:color w:val="000000"/>
          <w:sz w:val="24"/>
          <w:szCs w:val="24"/>
          <w:rtl/>
        </w:rPr>
        <w:t>همان،ص87</w:t>
      </w:r>
      <w:r w:rsidRPr="00142399">
        <w:rPr>
          <w:rFonts w:ascii="Times New Roman" w:eastAsia="Times New Roman" w:hAnsi="Times New Roman" w:cs="B Mitra" w:hint="cs"/>
          <w:color w:val="000000"/>
          <w:sz w:val="24"/>
          <w:szCs w:val="24"/>
        </w:rPr>
        <w:t>.</w:t>
      </w:r>
    </w:p>
    <w:bookmarkStart w:id="130" w:name="_edn47"/>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"_ednref47"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47</w:t>
      </w:r>
      <w:r w:rsidRPr="00142399">
        <w:rPr>
          <w:rFonts w:ascii="Times New Roman" w:eastAsia="Times New Roman" w:hAnsi="Times New Roman" w:cs="B Mitra"/>
          <w:color w:val="000000"/>
          <w:sz w:val="24"/>
          <w:szCs w:val="24"/>
        </w:rPr>
        <w:fldChar w:fldCharType="end"/>
      </w:r>
      <w:bookmarkEnd w:id="130"/>
      <w:r w:rsidRPr="00142399">
        <w:rPr>
          <w:rFonts w:ascii="Times New Roman" w:eastAsia="Times New Roman" w:hAnsi="Times New Roman" w:cs="B Mitra" w:hint="cs"/>
          <w:color w:val="000000"/>
          <w:sz w:val="24"/>
          <w:szCs w:val="24"/>
        </w:rPr>
        <w:t xml:space="preserve">. </w:t>
      </w:r>
      <w:r w:rsidRPr="00142399">
        <w:rPr>
          <w:rFonts w:ascii="Times New Roman" w:eastAsia="Times New Roman" w:hAnsi="Times New Roman" w:cs="B Mitra" w:hint="cs"/>
          <w:color w:val="000000"/>
          <w:sz w:val="24"/>
          <w:szCs w:val="24"/>
          <w:rtl/>
        </w:rPr>
        <w:t>مصطفي ابراهيمي، «در آيينه معنويت - صداقت و راستي</w:t>
      </w:r>
      <w:r w:rsidRPr="00142399">
        <w:rPr>
          <w:rFonts w:ascii="Times New Roman" w:eastAsia="Times New Roman" w:hAnsi="Times New Roman" w:cs="B Mitra" w:hint="cs"/>
          <w:color w:val="000000"/>
          <w:sz w:val="24"/>
          <w:szCs w:val="24"/>
        </w:rPr>
        <w:t>»</w:t>
      </w:r>
      <w:r w:rsidRPr="00142399">
        <w:rPr>
          <w:rFonts w:ascii="Times New Roman" w:eastAsia="Times New Roman" w:hAnsi="Times New Roman" w:cs="B Mitra" w:hint="cs"/>
          <w:color w:val="000000"/>
          <w:sz w:val="24"/>
          <w:szCs w:val="24"/>
          <w:rtl/>
        </w:rPr>
        <w:t>،</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tl/>
        </w:rPr>
        <w:t>حوزه و دانشگاه</w:t>
      </w:r>
      <w:r w:rsidRPr="00142399">
        <w:rPr>
          <w:rFonts w:ascii="Times New Roman" w:eastAsia="Times New Roman" w:hAnsi="Times New Roman" w:cs="B Mitra" w:hint="cs"/>
          <w:color w:val="000000"/>
          <w:sz w:val="24"/>
          <w:szCs w:val="24"/>
          <w:rtl/>
        </w:rPr>
        <w:t>، ش 26، ص225</w:t>
      </w:r>
      <w:r w:rsidRPr="00142399">
        <w:rPr>
          <w:rFonts w:ascii="Times New Roman" w:eastAsia="Times New Roman" w:hAnsi="Times New Roman" w:cs="B Mitra" w:hint="cs"/>
          <w:color w:val="000000"/>
          <w:sz w:val="24"/>
          <w:szCs w:val="24"/>
        </w:rPr>
        <w:t>.</w:t>
      </w:r>
    </w:p>
    <w:bookmarkStart w:id="131" w:name="_edn48"/>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"_ednref48"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48</w:t>
      </w:r>
      <w:r w:rsidRPr="00142399">
        <w:rPr>
          <w:rFonts w:ascii="Times New Roman" w:eastAsia="Times New Roman" w:hAnsi="Times New Roman" w:cs="B Mitra"/>
          <w:color w:val="000000"/>
          <w:sz w:val="24"/>
          <w:szCs w:val="24"/>
        </w:rPr>
        <w:fldChar w:fldCharType="end"/>
      </w:r>
      <w:bookmarkEnd w:id="131"/>
      <w:r w:rsidRPr="00142399">
        <w:rPr>
          <w:rFonts w:ascii="Times New Roman" w:eastAsia="Times New Roman" w:hAnsi="Times New Roman" w:cs="B Mitra" w:hint="cs"/>
          <w:color w:val="000000"/>
          <w:sz w:val="24"/>
          <w:szCs w:val="24"/>
        </w:rPr>
        <w:t xml:space="preserve">. Mc Donald Gael &amp; </w:t>
      </w:r>
      <w:proofErr w:type="spellStart"/>
      <w:r w:rsidRPr="00142399">
        <w:rPr>
          <w:rFonts w:ascii="Times New Roman" w:eastAsia="Times New Roman" w:hAnsi="Times New Roman" w:cs="B Mitra" w:hint="cs"/>
          <w:color w:val="000000"/>
          <w:sz w:val="24"/>
          <w:szCs w:val="24"/>
        </w:rPr>
        <w:t>Nighof</w:t>
      </w:r>
      <w:proofErr w:type="spellEnd"/>
      <w:r w:rsidRPr="00142399">
        <w:rPr>
          <w:rFonts w:ascii="Times New Roman" w:eastAsia="Times New Roman" w:hAnsi="Times New Roman" w:cs="B Mitra" w:hint="cs"/>
          <w:color w:val="000000"/>
          <w:sz w:val="24"/>
          <w:szCs w:val="24"/>
        </w:rPr>
        <w:t xml:space="preserve">, Andre, Beyond Codes of Ethics &amp; Integrated Framework for Stimulating Morally Responsible Behavior in Organization, Leadership &amp; </w:t>
      </w:r>
      <w:proofErr w:type="spellStart"/>
      <w:r w:rsidRPr="00142399">
        <w:rPr>
          <w:rFonts w:ascii="Times New Roman" w:eastAsia="Times New Roman" w:hAnsi="Times New Roman" w:cs="B Mitra" w:hint="cs"/>
          <w:color w:val="000000"/>
          <w:sz w:val="24"/>
          <w:szCs w:val="24"/>
        </w:rPr>
        <w:t>Organisation</w:t>
      </w:r>
      <w:proofErr w:type="spellEnd"/>
      <w:r w:rsidRPr="00142399">
        <w:rPr>
          <w:rFonts w:ascii="Times New Roman" w:eastAsia="Times New Roman" w:hAnsi="Times New Roman" w:cs="B Mitra" w:hint="cs"/>
          <w:color w:val="000000"/>
          <w:sz w:val="24"/>
          <w:szCs w:val="24"/>
        </w:rPr>
        <w:t xml:space="preserve"> Developments Journal, V.20, N.3, p. 135</w:t>
      </w:r>
    </w:p>
    <w:bookmarkStart w:id="132" w:name="_edn49"/>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"_ednref49"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49</w:t>
      </w:r>
      <w:r w:rsidRPr="00142399">
        <w:rPr>
          <w:rFonts w:ascii="Times New Roman" w:eastAsia="Times New Roman" w:hAnsi="Times New Roman" w:cs="B Mitra"/>
          <w:color w:val="000000"/>
          <w:sz w:val="24"/>
          <w:szCs w:val="24"/>
        </w:rPr>
        <w:fldChar w:fldCharType="end"/>
      </w:r>
      <w:bookmarkEnd w:id="132"/>
      <w:r w:rsidRPr="00142399">
        <w:rPr>
          <w:rFonts w:ascii="Times New Roman" w:eastAsia="Times New Roman" w:hAnsi="Times New Roman" w:cs="B Mitra" w:hint="cs"/>
          <w:color w:val="000000"/>
          <w:sz w:val="24"/>
          <w:szCs w:val="24"/>
        </w:rPr>
        <w:t xml:space="preserve">. </w:t>
      </w:r>
      <w:r w:rsidRPr="00142399">
        <w:rPr>
          <w:rFonts w:ascii="Times New Roman" w:eastAsia="Times New Roman" w:hAnsi="Times New Roman" w:cs="B Mitra" w:hint="cs"/>
          <w:color w:val="000000"/>
          <w:sz w:val="24"/>
          <w:szCs w:val="24"/>
          <w:rtl/>
        </w:rPr>
        <w:t>محسن قرائتي،</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Pr>
        <w:t xml:space="preserve">300 </w:t>
      </w:r>
      <w:r w:rsidRPr="00142399">
        <w:rPr>
          <w:rFonts w:ascii="Times New Roman" w:eastAsia="Times New Roman" w:hAnsi="Times New Roman" w:cs="B Mitra" w:hint="cs"/>
          <w:b/>
          <w:bCs/>
          <w:i/>
          <w:iCs/>
          <w:color w:val="000000"/>
          <w:sz w:val="24"/>
          <w:szCs w:val="24"/>
          <w:rtl/>
        </w:rPr>
        <w:t>اصل در مديريت اسلامي</w:t>
      </w:r>
      <w:r w:rsidRPr="00142399">
        <w:rPr>
          <w:rFonts w:ascii="Times New Roman" w:eastAsia="Times New Roman" w:hAnsi="Times New Roman" w:cs="B Mitra" w:hint="cs"/>
          <w:color w:val="000000"/>
          <w:sz w:val="24"/>
          <w:szCs w:val="24"/>
          <w:rtl/>
        </w:rPr>
        <w:t>، ص77</w:t>
      </w:r>
      <w:r w:rsidRPr="00142399">
        <w:rPr>
          <w:rFonts w:ascii="Times New Roman" w:eastAsia="Times New Roman" w:hAnsi="Times New Roman" w:cs="B Mitra" w:hint="cs"/>
          <w:color w:val="000000"/>
          <w:sz w:val="24"/>
          <w:szCs w:val="24"/>
        </w:rPr>
        <w:t>.</w:t>
      </w:r>
    </w:p>
    <w:bookmarkStart w:id="133" w:name="_edn50"/>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"_ednref50"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50</w:t>
      </w:r>
      <w:r w:rsidRPr="00142399">
        <w:rPr>
          <w:rFonts w:ascii="Times New Roman" w:eastAsia="Times New Roman" w:hAnsi="Times New Roman" w:cs="B Mitra"/>
          <w:color w:val="000000"/>
          <w:sz w:val="24"/>
          <w:szCs w:val="24"/>
        </w:rPr>
        <w:fldChar w:fldCharType="end"/>
      </w:r>
      <w:bookmarkEnd w:id="133"/>
      <w:r w:rsidRPr="00142399">
        <w:rPr>
          <w:rFonts w:ascii="Times New Roman" w:eastAsia="Times New Roman" w:hAnsi="Times New Roman" w:cs="B Mitra" w:hint="cs"/>
          <w:color w:val="000000"/>
          <w:sz w:val="24"/>
          <w:szCs w:val="24"/>
        </w:rPr>
        <w:t xml:space="preserve">. </w:t>
      </w:r>
      <w:r w:rsidRPr="00142399">
        <w:rPr>
          <w:rFonts w:ascii="Times New Roman" w:eastAsia="Times New Roman" w:hAnsi="Times New Roman" w:cs="B Mitra" w:hint="cs"/>
          <w:color w:val="000000"/>
          <w:sz w:val="24"/>
          <w:szCs w:val="24"/>
          <w:rtl/>
        </w:rPr>
        <w:t>ضياالدين تابعي و فرزاد محموديان، «اخلاق در پژوهشگري</w:t>
      </w:r>
      <w:r w:rsidRPr="00142399">
        <w:rPr>
          <w:rFonts w:ascii="Times New Roman" w:eastAsia="Times New Roman" w:hAnsi="Times New Roman" w:cs="B Mitra" w:hint="cs"/>
          <w:color w:val="000000"/>
          <w:sz w:val="24"/>
          <w:szCs w:val="24"/>
        </w:rPr>
        <w:t>» </w:t>
      </w:r>
      <w:r w:rsidRPr="00142399">
        <w:rPr>
          <w:rFonts w:ascii="Times New Roman" w:eastAsia="Times New Roman" w:hAnsi="Times New Roman" w:cs="B Mitra" w:hint="cs"/>
          <w:b/>
          <w:bCs/>
          <w:i/>
          <w:iCs/>
          <w:color w:val="000000"/>
          <w:sz w:val="24"/>
          <w:szCs w:val="24"/>
          <w:rtl/>
        </w:rPr>
        <w:t>اخلاق در علوم و فناوري</w:t>
      </w:r>
      <w:r w:rsidRPr="00142399">
        <w:rPr>
          <w:rFonts w:ascii="Times New Roman" w:eastAsia="Times New Roman" w:hAnsi="Times New Roman" w:cs="B Mitra" w:hint="cs"/>
          <w:color w:val="000000"/>
          <w:sz w:val="24"/>
          <w:szCs w:val="24"/>
          <w:rtl/>
        </w:rPr>
        <w:t>، سال دوم، ش 1 و 2، ص52</w:t>
      </w:r>
      <w:r w:rsidRPr="00142399">
        <w:rPr>
          <w:rFonts w:ascii="Times New Roman" w:eastAsia="Times New Roman" w:hAnsi="Times New Roman" w:cs="B Mitra" w:hint="cs"/>
          <w:color w:val="000000"/>
          <w:sz w:val="24"/>
          <w:szCs w:val="24"/>
        </w:rPr>
        <w:t>.</w:t>
      </w:r>
    </w:p>
    <w:bookmarkStart w:id="134" w:name="_edn51"/>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"_ednref51"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51</w:t>
      </w:r>
      <w:r w:rsidRPr="00142399">
        <w:rPr>
          <w:rFonts w:ascii="Times New Roman" w:eastAsia="Times New Roman" w:hAnsi="Times New Roman" w:cs="B Mitra"/>
          <w:color w:val="000000"/>
          <w:sz w:val="24"/>
          <w:szCs w:val="24"/>
        </w:rPr>
        <w:fldChar w:fldCharType="end"/>
      </w:r>
      <w:bookmarkEnd w:id="134"/>
      <w:r w:rsidRPr="00142399">
        <w:rPr>
          <w:rFonts w:ascii="Times New Roman" w:eastAsia="Times New Roman" w:hAnsi="Times New Roman" w:cs="B Mitra" w:hint="cs"/>
          <w:color w:val="000000"/>
          <w:sz w:val="24"/>
          <w:szCs w:val="24"/>
        </w:rPr>
        <w:t>. </w:t>
      </w:r>
      <w:r w:rsidRPr="00142399">
        <w:rPr>
          <w:rFonts w:ascii="Times New Roman" w:eastAsia="Times New Roman" w:hAnsi="Times New Roman" w:cs="B Mitra" w:hint="cs"/>
          <w:b/>
          <w:bCs/>
          <w:i/>
          <w:iCs/>
          <w:color w:val="000000"/>
          <w:sz w:val="24"/>
          <w:szCs w:val="24"/>
          <w:rtl/>
        </w:rPr>
        <w:t>نهج‌البلاغه</w:t>
      </w:r>
      <w:r w:rsidRPr="00142399">
        <w:rPr>
          <w:rFonts w:ascii="Times New Roman" w:eastAsia="Times New Roman" w:hAnsi="Times New Roman" w:cs="B Mitra" w:hint="cs"/>
          <w:color w:val="000000"/>
          <w:sz w:val="24"/>
          <w:szCs w:val="24"/>
          <w:rtl/>
        </w:rPr>
        <w:t>، ترجمة محمد دشتي، خطبه193، باب 12</w:t>
      </w:r>
      <w:r w:rsidRPr="00142399">
        <w:rPr>
          <w:rFonts w:ascii="Times New Roman" w:eastAsia="Times New Roman" w:hAnsi="Times New Roman" w:cs="B Mitra" w:hint="cs"/>
          <w:color w:val="000000"/>
          <w:sz w:val="24"/>
          <w:szCs w:val="24"/>
        </w:rPr>
        <w:t>.</w:t>
      </w:r>
    </w:p>
    <w:bookmarkStart w:id="135" w:name="_edn52"/>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"_ednref52"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52</w:t>
      </w:r>
      <w:r w:rsidRPr="00142399">
        <w:rPr>
          <w:rFonts w:ascii="Times New Roman" w:eastAsia="Times New Roman" w:hAnsi="Times New Roman" w:cs="B Mitra"/>
          <w:color w:val="000000"/>
          <w:sz w:val="24"/>
          <w:szCs w:val="24"/>
        </w:rPr>
        <w:fldChar w:fldCharType="end"/>
      </w:r>
      <w:bookmarkEnd w:id="135"/>
      <w:r w:rsidRPr="00142399">
        <w:rPr>
          <w:rFonts w:ascii="Times New Roman" w:eastAsia="Times New Roman" w:hAnsi="Times New Roman" w:cs="B Mitra" w:hint="cs"/>
          <w:color w:val="000000"/>
          <w:sz w:val="24"/>
          <w:szCs w:val="24"/>
        </w:rPr>
        <w:t xml:space="preserve">. </w:t>
      </w:r>
      <w:r w:rsidRPr="00142399">
        <w:rPr>
          <w:rFonts w:ascii="Times New Roman" w:eastAsia="Times New Roman" w:hAnsi="Times New Roman" w:cs="B Mitra" w:hint="cs"/>
          <w:color w:val="000000"/>
          <w:sz w:val="24"/>
          <w:szCs w:val="24"/>
          <w:rtl/>
        </w:rPr>
        <w:t>جواد محدثي،</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tl/>
        </w:rPr>
        <w:t>اخلاق نبوي؛ آشنايي با سيره اخلاقي پيامبر اعظم</w:t>
      </w:r>
      <w:r w:rsidRPr="00142399">
        <w:rPr>
          <w:rFonts w:ascii="Times New Roman" w:eastAsia="Times New Roman" w:hAnsi="Times New Roman" w:cs="B Mitra" w:hint="cs"/>
          <w:color w:val="000000"/>
          <w:sz w:val="24"/>
          <w:szCs w:val="24"/>
        </w:rPr>
        <w:t>(</w:t>
      </w:r>
      <w:r w:rsidRPr="00142399">
        <w:rPr>
          <w:rFonts w:ascii="Times New Roman" w:eastAsia="Times New Roman" w:hAnsi="Times New Roman" w:cs="B Mitra" w:hint="cs"/>
          <w:color w:val="000000"/>
          <w:sz w:val="24"/>
          <w:szCs w:val="24"/>
          <w:rtl/>
        </w:rPr>
        <w:t>ص)، ص29</w:t>
      </w:r>
      <w:r w:rsidRPr="00142399">
        <w:rPr>
          <w:rFonts w:ascii="Times New Roman" w:eastAsia="Times New Roman" w:hAnsi="Times New Roman" w:cs="B Mitra" w:hint="cs"/>
          <w:color w:val="000000"/>
          <w:sz w:val="24"/>
          <w:szCs w:val="24"/>
        </w:rPr>
        <w:t>.</w:t>
      </w:r>
    </w:p>
    <w:bookmarkStart w:id="136" w:name="_edn53"/>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"_ednref53"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53</w:t>
      </w:r>
      <w:r w:rsidRPr="00142399">
        <w:rPr>
          <w:rFonts w:ascii="Times New Roman" w:eastAsia="Times New Roman" w:hAnsi="Times New Roman" w:cs="B Mitra"/>
          <w:color w:val="000000"/>
          <w:sz w:val="24"/>
          <w:szCs w:val="24"/>
        </w:rPr>
        <w:fldChar w:fldCharType="end"/>
      </w:r>
      <w:bookmarkEnd w:id="136"/>
      <w:r w:rsidRPr="00142399">
        <w:rPr>
          <w:rFonts w:ascii="Times New Roman" w:eastAsia="Times New Roman" w:hAnsi="Times New Roman" w:cs="B Mitra" w:hint="cs"/>
          <w:color w:val="000000"/>
          <w:sz w:val="24"/>
          <w:szCs w:val="24"/>
        </w:rPr>
        <w:t>. </w:t>
      </w:r>
      <w:r w:rsidRPr="00142399">
        <w:rPr>
          <w:rFonts w:ascii="Times New Roman" w:eastAsia="Times New Roman" w:hAnsi="Times New Roman" w:cs="B Mitra" w:hint="cs"/>
          <w:b/>
          <w:bCs/>
          <w:i/>
          <w:iCs/>
          <w:color w:val="000000"/>
          <w:sz w:val="24"/>
          <w:szCs w:val="24"/>
          <w:rtl/>
        </w:rPr>
        <w:t>نهج‌البلاغه</w:t>
      </w:r>
      <w:r w:rsidRPr="00142399">
        <w:rPr>
          <w:rFonts w:ascii="Times New Roman" w:eastAsia="Times New Roman" w:hAnsi="Times New Roman" w:cs="B Mitra" w:hint="cs"/>
          <w:color w:val="000000"/>
          <w:sz w:val="24"/>
          <w:szCs w:val="24"/>
          <w:rtl/>
        </w:rPr>
        <w:t>، ترجمة محمد دشتي، حكمت94</w:t>
      </w:r>
      <w:r w:rsidRPr="00142399">
        <w:rPr>
          <w:rFonts w:ascii="Times New Roman" w:eastAsia="Times New Roman" w:hAnsi="Times New Roman" w:cs="B Mitra" w:hint="cs"/>
          <w:color w:val="000000"/>
          <w:sz w:val="24"/>
          <w:szCs w:val="24"/>
        </w:rPr>
        <w:t>.</w:t>
      </w:r>
    </w:p>
    <w:bookmarkStart w:id="137" w:name="_edn54"/>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"_ednref54"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54</w:t>
      </w:r>
      <w:r w:rsidRPr="00142399">
        <w:rPr>
          <w:rFonts w:ascii="Times New Roman" w:eastAsia="Times New Roman" w:hAnsi="Times New Roman" w:cs="B Mitra"/>
          <w:color w:val="000000"/>
          <w:sz w:val="24"/>
          <w:szCs w:val="24"/>
        </w:rPr>
        <w:fldChar w:fldCharType="end"/>
      </w:r>
      <w:bookmarkEnd w:id="137"/>
      <w:r w:rsidRPr="00142399">
        <w:rPr>
          <w:rFonts w:ascii="Times New Roman" w:eastAsia="Times New Roman" w:hAnsi="Times New Roman" w:cs="B Mitra" w:hint="cs"/>
          <w:color w:val="000000"/>
          <w:sz w:val="24"/>
          <w:szCs w:val="24"/>
        </w:rPr>
        <w:t xml:space="preserve">. </w:t>
      </w:r>
      <w:r w:rsidRPr="00142399">
        <w:rPr>
          <w:rFonts w:ascii="Times New Roman" w:eastAsia="Times New Roman" w:hAnsi="Times New Roman" w:cs="B Mitra" w:hint="cs"/>
          <w:color w:val="000000"/>
          <w:sz w:val="24"/>
          <w:szCs w:val="24"/>
          <w:rtl/>
        </w:rPr>
        <w:t>همان، حكمت424</w:t>
      </w:r>
      <w:r w:rsidRPr="00142399">
        <w:rPr>
          <w:rFonts w:ascii="Times New Roman" w:eastAsia="Times New Roman" w:hAnsi="Times New Roman" w:cs="B Mitra" w:hint="cs"/>
          <w:color w:val="000000"/>
          <w:sz w:val="24"/>
          <w:szCs w:val="24"/>
        </w:rPr>
        <w:t>.</w:t>
      </w:r>
    </w:p>
    <w:bookmarkStart w:id="138" w:name="_edn55"/>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"_ednref55"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55</w:t>
      </w:r>
      <w:r w:rsidRPr="00142399">
        <w:rPr>
          <w:rFonts w:ascii="Times New Roman" w:eastAsia="Times New Roman" w:hAnsi="Times New Roman" w:cs="B Mitra"/>
          <w:color w:val="000000"/>
          <w:sz w:val="24"/>
          <w:szCs w:val="24"/>
        </w:rPr>
        <w:fldChar w:fldCharType="end"/>
      </w:r>
      <w:bookmarkEnd w:id="138"/>
      <w:r w:rsidRPr="00142399">
        <w:rPr>
          <w:rFonts w:ascii="Times New Roman" w:eastAsia="Times New Roman" w:hAnsi="Times New Roman" w:cs="B Mitra" w:hint="cs"/>
          <w:color w:val="000000"/>
          <w:sz w:val="24"/>
          <w:szCs w:val="24"/>
        </w:rPr>
        <w:t xml:space="preserve">. </w:t>
      </w:r>
      <w:r w:rsidRPr="00142399">
        <w:rPr>
          <w:rFonts w:ascii="Times New Roman" w:eastAsia="Times New Roman" w:hAnsi="Times New Roman" w:cs="B Mitra" w:hint="cs"/>
          <w:color w:val="000000"/>
          <w:sz w:val="24"/>
          <w:szCs w:val="24"/>
          <w:rtl/>
        </w:rPr>
        <w:t>همان، حكمت167</w:t>
      </w:r>
      <w:r w:rsidRPr="00142399">
        <w:rPr>
          <w:rFonts w:ascii="Times New Roman" w:eastAsia="Times New Roman" w:hAnsi="Times New Roman" w:cs="B Mitra" w:hint="cs"/>
          <w:color w:val="000000"/>
          <w:sz w:val="24"/>
          <w:szCs w:val="24"/>
        </w:rPr>
        <w:t>.</w:t>
      </w:r>
    </w:p>
    <w:bookmarkStart w:id="139" w:name="_edn56"/>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"_ednref56"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56</w:t>
      </w:r>
      <w:r w:rsidRPr="00142399">
        <w:rPr>
          <w:rFonts w:ascii="Times New Roman" w:eastAsia="Times New Roman" w:hAnsi="Times New Roman" w:cs="B Mitra"/>
          <w:color w:val="000000"/>
          <w:sz w:val="24"/>
          <w:szCs w:val="24"/>
        </w:rPr>
        <w:fldChar w:fldCharType="end"/>
      </w:r>
      <w:bookmarkEnd w:id="139"/>
      <w:r w:rsidRPr="00142399">
        <w:rPr>
          <w:rFonts w:ascii="Times New Roman" w:eastAsia="Times New Roman" w:hAnsi="Times New Roman" w:cs="B Mitra" w:hint="cs"/>
          <w:color w:val="000000"/>
          <w:sz w:val="24"/>
          <w:szCs w:val="24"/>
        </w:rPr>
        <w:t xml:space="preserve">. </w:t>
      </w:r>
      <w:r w:rsidRPr="00142399">
        <w:rPr>
          <w:rFonts w:ascii="Times New Roman" w:eastAsia="Times New Roman" w:hAnsi="Times New Roman" w:cs="B Mitra" w:hint="cs"/>
          <w:color w:val="000000"/>
          <w:sz w:val="24"/>
          <w:szCs w:val="24"/>
          <w:rtl/>
        </w:rPr>
        <w:t>گروهي از نويسندگان،</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tl/>
        </w:rPr>
        <w:t>حکومت علوي؛ کارگزاران</w:t>
      </w:r>
      <w:r w:rsidRPr="00142399">
        <w:rPr>
          <w:rFonts w:ascii="Times New Roman" w:eastAsia="Times New Roman" w:hAnsi="Times New Roman" w:cs="B Mitra" w:hint="cs"/>
          <w:color w:val="000000"/>
          <w:sz w:val="24"/>
          <w:szCs w:val="24"/>
          <w:rtl/>
        </w:rPr>
        <w:t>، ص100</w:t>
      </w:r>
      <w:r w:rsidRPr="00142399">
        <w:rPr>
          <w:rFonts w:ascii="Times New Roman" w:eastAsia="Times New Roman" w:hAnsi="Times New Roman" w:cs="B Mitra" w:hint="cs"/>
          <w:color w:val="000000"/>
          <w:sz w:val="24"/>
          <w:szCs w:val="24"/>
        </w:rPr>
        <w:t>.</w:t>
      </w:r>
    </w:p>
    <w:bookmarkStart w:id="140" w:name="_edn57"/>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"_ednref57"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57</w:t>
      </w:r>
      <w:r w:rsidRPr="00142399">
        <w:rPr>
          <w:rFonts w:ascii="Times New Roman" w:eastAsia="Times New Roman" w:hAnsi="Times New Roman" w:cs="B Mitra"/>
          <w:color w:val="000000"/>
          <w:sz w:val="24"/>
          <w:szCs w:val="24"/>
        </w:rPr>
        <w:fldChar w:fldCharType="end"/>
      </w:r>
      <w:bookmarkEnd w:id="140"/>
      <w:r w:rsidRPr="00142399">
        <w:rPr>
          <w:rFonts w:ascii="Times New Roman" w:eastAsia="Times New Roman" w:hAnsi="Times New Roman" w:cs="B Mitra" w:hint="cs"/>
          <w:color w:val="000000"/>
          <w:sz w:val="24"/>
          <w:szCs w:val="24"/>
        </w:rPr>
        <w:t xml:space="preserve">. </w:t>
      </w:r>
      <w:r w:rsidRPr="00142399">
        <w:rPr>
          <w:rFonts w:ascii="Times New Roman" w:eastAsia="Times New Roman" w:hAnsi="Times New Roman" w:cs="B Mitra" w:hint="cs"/>
          <w:color w:val="000000"/>
          <w:sz w:val="24"/>
          <w:szCs w:val="24"/>
          <w:rtl/>
        </w:rPr>
        <w:t>حسيني‌فرد و لواف،</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tl/>
        </w:rPr>
        <w:t>فعاليت</w:t>
      </w:r>
      <w:r w:rsidRPr="00142399">
        <w:rPr>
          <w:rFonts w:ascii="Times New Roman" w:eastAsia="Times New Roman" w:hAnsi="Times New Roman" w:cs="B Mitra" w:hint="cs"/>
          <w:b/>
          <w:bCs/>
          <w:i/>
          <w:iCs/>
          <w:color w:val="000000"/>
          <w:sz w:val="24"/>
          <w:szCs w:val="24"/>
          <w:rtl/>
        </w:rPr>
        <w:softHyphen/>
        <w:t>هاي گروهي و تيم</w:t>
      </w:r>
      <w:r w:rsidRPr="00142399">
        <w:rPr>
          <w:rFonts w:ascii="Times New Roman" w:eastAsia="Times New Roman" w:hAnsi="Times New Roman" w:cs="B Mitra" w:hint="cs"/>
          <w:b/>
          <w:bCs/>
          <w:i/>
          <w:iCs/>
          <w:color w:val="000000"/>
          <w:sz w:val="24"/>
          <w:szCs w:val="24"/>
          <w:rtl/>
        </w:rPr>
        <w:softHyphen/>
        <w:t>سازي</w:t>
      </w:r>
      <w:r w:rsidRPr="00142399">
        <w:rPr>
          <w:rFonts w:ascii="Times New Roman" w:eastAsia="Times New Roman" w:hAnsi="Times New Roman" w:cs="B Mitra" w:hint="cs"/>
          <w:color w:val="000000"/>
          <w:sz w:val="24"/>
          <w:szCs w:val="24"/>
          <w:rtl/>
        </w:rPr>
        <w:t>، فرازان، سال اول، ش 2 و 3، ص2</w:t>
      </w:r>
      <w:r w:rsidRPr="00142399">
        <w:rPr>
          <w:rFonts w:ascii="Times New Roman" w:eastAsia="Times New Roman" w:hAnsi="Times New Roman" w:cs="B Mitra" w:hint="cs"/>
          <w:color w:val="000000"/>
          <w:sz w:val="24"/>
          <w:szCs w:val="24"/>
        </w:rPr>
        <w:t>.</w:t>
      </w:r>
    </w:p>
    <w:bookmarkStart w:id="141" w:name="_edn58"/>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lastRenderedPageBreak/>
        <w:fldChar w:fldCharType="begin"/>
      </w:r>
      <w:r w:rsidRPr="00142399">
        <w:rPr>
          <w:rFonts w:ascii="Times New Roman" w:eastAsia="Times New Roman" w:hAnsi="Times New Roman" w:cs="B Mitra"/>
          <w:color w:val="000000"/>
          <w:sz w:val="24"/>
          <w:szCs w:val="24"/>
        </w:rPr>
        <w:instrText xml:space="preserve"> HYPERLINK "http://marefateakhlagi.nashriyat.ir/node/59" \l "_ednref58"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58</w:t>
      </w:r>
      <w:r w:rsidRPr="00142399">
        <w:rPr>
          <w:rFonts w:ascii="Times New Roman" w:eastAsia="Times New Roman" w:hAnsi="Times New Roman" w:cs="B Mitra"/>
          <w:color w:val="000000"/>
          <w:sz w:val="24"/>
          <w:szCs w:val="24"/>
        </w:rPr>
        <w:fldChar w:fldCharType="end"/>
      </w:r>
      <w:bookmarkEnd w:id="141"/>
      <w:r w:rsidRPr="00142399">
        <w:rPr>
          <w:rFonts w:ascii="Times New Roman" w:eastAsia="Times New Roman" w:hAnsi="Times New Roman" w:cs="B Mitra" w:hint="cs"/>
          <w:color w:val="000000"/>
          <w:sz w:val="24"/>
          <w:szCs w:val="24"/>
        </w:rPr>
        <w:t xml:space="preserve">. </w:t>
      </w:r>
      <w:r w:rsidRPr="00142399">
        <w:rPr>
          <w:rFonts w:ascii="Times New Roman" w:eastAsia="Times New Roman" w:hAnsi="Times New Roman" w:cs="B Mitra" w:hint="cs"/>
          <w:color w:val="000000"/>
          <w:sz w:val="24"/>
          <w:szCs w:val="24"/>
          <w:rtl/>
        </w:rPr>
        <w:t>علي مصباح، «نگاهي به فرصت مطالعاتي و ضوابط آن</w:t>
      </w:r>
      <w:r w:rsidRPr="00142399">
        <w:rPr>
          <w:rFonts w:ascii="Times New Roman" w:eastAsia="Times New Roman" w:hAnsi="Times New Roman" w:cs="B Mitra" w:hint="cs"/>
          <w:color w:val="000000"/>
          <w:sz w:val="24"/>
          <w:szCs w:val="24"/>
        </w:rPr>
        <w:t>»</w:t>
      </w:r>
      <w:r w:rsidRPr="00142399">
        <w:rPr>
          <w:rFonts w:ascii="Times New Roman" w:eastAsia="Times New Roman" w:hAnsi="Times New Roman" w:cs="B Mitra" w:hint="cs"/>
          <w:color w:val="000000"/>
          <w:sz w:val="24"/>
          <w:szCs w:val="24"/>
          <w:rtl/>
        </w:rPr>
        <w:t>،</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tl/>
        </w:rPr>
        <w:t>پژوهش</w:t>
      </w:r>
      <w:r w:rsidRPr="00142399">
        <w:rPr>
          <w:rFonts w:ascii="Times New Roman" w:eastAsia="Times New Roman" w:hAnsi="Times New Roman" w:cs="B Mitra" w:hint="cs"/>
          <w:color w:val="000000"/>
          <w:sz w:val="24"/>
          <w:szCs w:val="24"/>
          <w:rtl/>
        </w:rPr>
        <w:t>، پيش شماره اول، ص54</w:t>
      </w:r>
      <w:r w:rsidRPr="00142399">
        <w:rPr>
          <w:rFonts w:ascii="Times New Roman" w:eastAsia="Times New Roman" w:hAnsi="Times New Roman" w:cs="B Mitra" w:hint="cs"/>
          <w:color w:val="000000"/>
          <w:sz w:val="24"/>
          <w:szCs w:val="24"/>
        </w:rPr>
        <w:t>.</w:t>
      </w:r>
    </w:p>
    <w:bookmarkStart w:id="142" w:name="_edn59"/>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"_ednref59"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59</w:t>
      </w:r>
      <w:r w:rsidRPr="00142399">
        <w:rPr>
          <w:rFonts w:ascii="Times New Roman" w:eastAsia="Times New Roman" w:hAnsi="Times New Roman" w:cs="B Mitra"/>
          <w:color w:val="000000"/>
          <w:sz w:val="24"/>
          <w:szCs w:val="24"/>
        </w:rPr>
        <w:fldChar w:fldCharType="end"/>
      </w:r>
      <w:bookmarkEnd w:id="142"/>
      <w:r w:rsidRPr="00142399">
        <w:rPr>
          <w:rFonts w:ascii="Times New Roman" w:eastAsia="Times New Roman" w:hAnsi="Times New Roman" w:cs="B Mitra" w:hint="cs"/>
          <w:color w:val="000000"/>
          <w:sz w:val="24"/>
          <w:szCs w:val="24"/>
        </w:rPr>
        <w:t xml:space="preserve">. </w:t>
      </w:r>
      <w:proofErr w:type="spellStart"/>
      <w:r w:rsidRPr="00142399">
        <w:rPr>
          <w:rFonts w:ascii="Times New Roman" w:eastAsia="Times New Roman" w:hAnsi="Times New Roman" w:cs="B Mitra" w:hint="cs"/>
          <w:color w:val="000000"/>
          <w:sz w:val="24"/>
          <w:szCs w:val="24"/>
        </w:rPr>
        <w:t>Profitional</w:t>
      </w:r>
      <w:proofErr w:type="spellEnd"/>
      <w:r w:rsidRPr="00142399">
        <w:rPr>
          <w:rFonts w:ascii="Times New Roman" w:eastAsia="Times New Roman" w:hAnsi="Times New Roman" w:cs="B Mitra" w:hint="cs"/>
          <w:color w:val="000000"/>
          <w:sz w:val="24"/>
          <w:szCs w:val="24"/>
        </w:rPr>
        <w:t xml:space="preserve"> Teams</w:t>
      </w:r>
    </w:p>
    <w:bookmarkStart w:id="143" w:name="_edn60"/>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"_ednref60"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60</w:t>
      </w:r>
      <w:r w:rsidRPr="00142399">
        <w:rPr>
          <w:rFonts w:ascii="Times New Roman" w:eastAsia="Times New Roman" w:hAnsi="Times New Roman" w:cs="B Mitra"/>
          <w:color w:val="000000"/>
          <w:sz w:val="24"/>
          <w:szCs w:val="24"/>
        </w:rPr>
        <w:fldChar w:fldCharType="end"/>
      </w:r>
      <w:bookmarkEnd w:id="143"/>
      <w:r w:rsidRPr="00142399">
        <w:rPr>
          <w:rFonts w:ascii="Times New Roman" w:eastAsia="Times New Roman" w:hAnsi="Times New Roman" w:cs="B Mitra" w:hint="cs"/>
          <w:color w:val="000000"/>
          <w:sz w:val="24"/>
          <w:szCs w:val="24"/>
        </w:rPr>
        <w:t xml:space="preserve">. </w:t>
      </w:r>
      <w:r w:rsidRPr="00142399">
        <w:rPr>
          <w:rFonts w:ascii="Times New Roman" w:eastAsia="Times New Roman" w:hAnsi="Times New Roman" w:cs="B Mitra" w:hint="cs"/>
          <w:color w:val="000000"/>
          <w:sz w:val="24"/>
          <w:szCs w:val="24"/>
          <w:rtl/>
        </w:rPr>
        <w:t>محمدامين قانعي‌راد، «وضعيت اجتماع علمي در رشته‌هاي علوم اجتماعي</w:t>
      </w:r>
      <w:r w:rsidRPr="00142399">
        <w:rPr>
          <w:rFonts w:ascii="Times New Roman" w:eastAsia="Times New Roman" w:hAnsi="Times New Roman" w:cs="B Mitra" w:hint="cs"/>
          <w:color w:val="000000"/>
          <w:sz w:val="24"/>
          <w:szCs w:val="24"/>
        </w:rPr>
        <w:t>»</w:t>
      </w:r>
      <w:r w:rsidRPr="00142399">
        <w:rPr>
          <w:rFonts w:ascii="Times New Roman" w:eastAsia="Times New Roman" w:hAnsi="Times New Roman" w:cs="B Mitra" w:hint="cs"/>
          <w:color w:val="000000"/>
          <w:sz w:val="24"/>
          <w:szCs w:val="24"/>
          <w:rtl/>
        </w:rPr>
        <w:t>،</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tl/>
        </w:rPr>
        <w:t>علوم اجتماعي</w:t>
      </w:r>
      <w:r w:rsidRPr="00142399">
        <w:rPr>
          <w:rFonts w:ascii="Times New Roman" w:eastAsia="Times New Roman" w:hAnsi="Times New Roman" w:cs="B Mitra" w:hint="cs"/>
          <w:color w:val="000000"/>
          <w:sz w:val="24"/>
          <w:szCs w:val="24"/>
          <w:rtl/>
        </w:rPr>
        <w:t>، ش 27، ص38</w:t>
      </w:r>
      <w:r w:rsidRPr="00142399">
        <w:rPr>
          <w:rFonts w:ascii="Times New Roman" w:eastAsia="Times New Roman" w:hAnsi="Times New Roman" w:cs="B Mitra" w:hint="cs"/>
          <w:color w:val="000000"/>
          <w:sz w:val="24"/>
          <w:szCs w:val="24"/>
        </w:rPr>
        <w:t>.</w:t>
      </w:r>
    </w:p>
    <w:bookmarkStart w:id="144" w:name="_edn61"/>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"_ednref61"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61</w:t>
      </w:r>
      <w:r w:rsidRPr="00142399">
        <w:rPr>
          <w:rFonts w:ascii="Times New Roman" w:eastAsia="Times New Roman" w:hAnsi="Times New Roman" w:cs="B Mitra"/>
          <w:color w:val="000000"/>
          <w:sz w:val="24"/>
          <w:szCs w:val="24"/>
        </w:rPr>
        <w:fldChar w:fldCharType="end"/>
      </w:r>
      <w:bookmarkEnd w:id="144"/>
      <w:r w:rsidRPr="00142399">
        <w:rPr>
          <w:rFonts w:ascii="Times New Roman" w:eastAsia="Times New Roman" w:hAnsi="Times New Roman" w:cs="B Mitra" w:hint="cs"/>
          <w:color w:val="000000"/>
          <w:sz w:val="24"/>
          <w:szCs w:val="24"/>
        </w:rPr>
        <w:t xml:space="preserve">. </w:t>
      </w:r>
      <w:r w:rsidRPr="00142399">
        <w:rPr>
          <w:rFonts w:ascii="Times New Roman" w:eastAsia="Times New Roman" w:hAnsi="Times New Roman" w:cs="B Mitra" w:hint="cs"/>
          <w:color w:val="000000"/>
          <w:sz w:val="24"/>
          <w:szCs w:val="24"/>
          <w:rtl/>
        </w:rPr>
        <w:t>همان</w:t>
      </w:r>
      <w:r w:rsidRPr="00142399">
        <w:rPr>
          <w:rFonts w:ascii="Times New Roman" w:eastAsia="Times New Roman" w:hAnsi="Times New Roman" w:cs="B Mitra" w:hint="cs"/>
          <w:color w:val="000000"/>
          <w:sz w:val="24"/>
          <w:szCs w:val="24"/>
        </w:rPr>
        <w:t>.</w:t>
      </w:r>
    </w:p>
    <w:bookmarkStart w:id="145" w:name="_edn62"/>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"_ednref62"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62</w:t>
      </w:r>
      <w:r w:rsidRPr="00142399">
        <w:rPr>
          <w:rFonts w:ascii="Times New Roman" w:eastAsia="Times New Roman" w:hAnsi="Times New Roman" w:cs="B Mitra"/>
          <w:color w:val="000000"/>
          <w:sz w:val="24"/>
          <w:szCs w:val="24"/>
        </w:rPr>
        <w:fldChar w:fldCharType="end"/>
      </w:r>
      <w:bookmarkEnd w:id="145"/>
      <w:r w:rsidRPr="00142399">
        <w:rPr>
          <w:rFonts w:ascii="Times New Roman" w:eastAsia="Times New Roman" w:hAnsi="Times New Roman" w:cs="B Mitra" w:hint="cs"/>
          <w:color w:val="000000"/>
          <w:sz w:val="24"/>
          <w:szCs w:val="24"/>
        </w:rPr>
        <w:t> </w:t>
      </w:r>
      <w:r w:rsidRPr="00142399">
        <w:rPr>
          <w:rFonts w:ascii="Times New Roman" w:eastAsia="Times New Roman" w:hAnsi="Times New Roman" w:cs="B Mitra" w:hint="cs"/>
          <w:color w:val="000000"/>
          <w:sz w:val="24"/>
          <w:szCs w:val="24"/>
          <w:rtl/>
        </w:rPr>
        <w:t>برگرفته از پايگاه اطلاع رساني دفتر مقام معظم رهبري</w:t>
      </w:r>
    </w:p>
    <w:bookmarkStart w:id="146" w:name="_edn63"/>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"_ednref63"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63</w:t>
      </w:r>
      <w:r w:rsidRPr="00142399">
        <w:rPr>
          <w:rFonts w:ascii="Times New Roman" w:eastAsia="Times New Roman" w:hAnsi="Times New Roman" w:cs="B Mitra"/>
          <w:color w:val="000000"/>
          <w:sz w:val="24"/>
          <w:szCs w:val="24"/>
        </w:rPr>
        <w:fldChar w:fldCharType="end"/>
      </w:r>
      <w:bookmarkEnd w:id="146"/>
      <w:r w:rsidRPr="00142399">
        <w:rPr>
          <w:rFonts w:ascii="Times New Roman" w:eastAsia="Times New Roman" w:hAnsi="Times New Roman" w:cs="B Mitra" w:hint="cs"/>
          <w:color w:val="000000"/>
          <w:sz w:val="24"/>
          <w:szCs w:val="24"/>
        </w:rPr>
        <w:t xml:space="preserve">. </w:t>
      </w:r>
      <w:r w:rsidRPr="00142399">
        <w:rPr>
          <w:rFonts w:ascii="Times New Roman" w:eastAsia="Times New Roman" w:hAnsi="Times New Roman" w:cs="B Mitra" w:hint="cs"/>
          <w:color w:val="000000"/>
          <w:sz w:val="24"/>
          <w:szCs w:val="24"/>
          <w:rtl/>
        </w:rPr>
        <w:t>نرگس خالقي، «اخلاق پژوهش در حوزه علوم اجتماعي</w:t>
      </w:r>
      <w:r w:rsidRPr="00142399">
        <w:rPr>
          <w:rFonts w:ascii="Times New Roman" w:eastAsia="Times New Roman" w:hAnsi="Times New Roman" w:cs="B Mitra" w:hint="cs"/>
          <w:color w:val="000000"/>
          <w:sz w:val="24"/>
          <w:szCs w:val="24"/>
        </w:rPr>
        <w:t>»</w:t>
      </w:r>
      <w:r w:rsidRPr="00142399">
        <w:rPr>
          <w:rFonts w:ascii="Times New Roman" w:eastAsia="Times New Roman" w:hAnsi="Times New Roman" w:cs="B Mitra" w:hint="cs"/>
          <w:color w:val="000000"/>
          <w:sz w:val="24"/>
          <w:szCs w:val="24"/>
          <w:rtl/>
        </w:rPr>
        <w:t>،</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tl/>
        </w:rPr>
        <w:t>اخلاق در علوم و فناوري</w:t>
      </w:r>
      <w:r w:rsidRPr="00142399">
        <w:rPr>
          <w:rFonts w:ascii="Times New Roman" w:eastAsia="Times New Roman" w:hAnsi="Times New Roman" w:cs="B Mitra" w:hint="cs"/>
          <w:color w:val="000000"/>
          <w:sz w:val="24"/>
          <w:szCs w:val="24"/>
          <w:rtl/>
        </w:rPr>
        <w:t>، سال سوم، ش 1 و 2، ص88</w:t>
      </w:r>
      <w:r w:rsidRPr="00142399">
        <w:rPr>
          <w:rFonts w:ascii="Times New Roman" w:eastAsia="Times New Roman" w:hAnsi="Times New Roman" w:cs="B Mitra" w:hint="cs"/>
          <w:color w:val="000000"/>
          <w:sz w:val="24"/>
          <w:szCs w:val="24"/>
        </w:rPr>
        <w:t>.</w:t>
      </w:r>
    </w:p>
    <w:bookmarkStart w:id="147" w:name="_edn64"/>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"_ednref64"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64</w:t>
      </w:r>
      <w:r w:rsidRPr="00142399">
        <w:rPr>
          <w:rFonts w:ascii="Times New Roman" w:eastAsia="Times New Roman" w:hAnsi="Times New Roman" w:cs="B Mitra"/>
          <w:color w:val="000000"/>
          <w:sz w:val="24"/>
          <w:szCs w:val="24"/>
        </w:rPr>
        <w:fldChar w:fldCharType="end"/>
      </w:r>
      <w:bookmarkEnd w:id="147"/>
      <w:r w:rsidRPr="00142399">
        <w:rPr>
          <w:rFonts w:ascii="Times New Roman" w:eastAsia="Times New Roman" w:hAnsi="Times New Roman" w:cs="B Mitra" w:hint="cs"/>
          <w:color w:val="000000"/>
          <w:sz w:val="24"/>
          <w:szCs w:val="24"/>
        </w:rPr>
        <w:t> </w:t>
      </w:r>
      <w:r w:rsidRPr="00142399">
        <w:rPr>
          <w:rFonts w:ascii="Times New Roman" w:eastAsia="Times New Roman" w:hAnsi="Times New Roman" w:cs="B Mitra" w:hint="cs"/>
          <w:color w:val="000000"/>
          <w:sz w:val="24"/>
          <w:szCs w:val="24"/>
          <w:rtl/>
        </w:rPr>
        <w:t>برگرفته از پايگاه اطلاع رساني دفتر مقام معظم رهبري</w:t>
      </w:r>
    </w:p>
    <w:bookmarkStart w:id="148" w:name="_edn65"/>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"_ednref65"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65</w:t>
      </w:r>
      <w:r w:rsidRPr="00142399">
        <w:rPr>
          <w:rFonts w:ascii="Times New Roman" w:eastAsia="Times New Roman" w:hAnsi="Times New Roman" w:cs="B Mitra"/>
          <w:color w:val="000000"/>
          <w:sz w:val="24"/>
          <w:szCs w:val="24"/>
        </w:rPr>
        <w:fldChar w:fldCharType="end"/>
      </w:r>
      <w:bookmarkEnd w:id="148"/>
      <w:r w:rsidRPr="00142399">
        <w:rPr>
          <w:rFonts w:ascii="Times New Roman" w:eastAsia="Times New Roman" w:hAnsi="Times New Roman" w:cs="B Mitra" w:hint="cs"/>
          <w:color w:val="000000"/>
          <w:sz w:val="24"/>
          <w:szCs w:val="24"/>
        </w:rPr>
        <w:t xml:space="preserve">. </w:t>
      </w:r>
      <w:r w:rsidRPr="00142399">
        <w:rPr>
          <w:rFonts w:ascii="Times New Roman" w:eastAsia="Times New Roman" w:hAnsi="Times New Roman" w:cs="B Mitra" w:hint="cs"/>
          <w:color w:val="000000"/>
          <w:sz w:val="24"/>
          <w:szCs w:val="24"/>
          <w:rtl/>
        </w:rPr>
        <w:t>محمدعلي فروغي،</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tl/>
        </w:rPr>
        <w:t>سير حکومت در اروپا</w:t>
      </w:r>
      <w:r w:rsidRPr="00142399">
        <w:rPr>
          <w:rFonts w:ascii="Times New Roman" w:eastAsia="Times New Roman" w:hAnsi="Times New Roman" w:cs="B Mitra" w:hint="cs"/>
          <w:color w:val="000000"/>
          <w:sz w:val="24"/>
          <w:szCs w:val="24"/>
          <w:rtl/>
        </w:rPr>
        <w:t>، تصحيح: امير جلال الدين اعلم، ص31</w:t>
      </w:r>
      <w:r w:rsidRPr="00142399">
        <w:rPr>
          <w:rFonts w:ascii="Times New Roman" w:eastAsia="Times New Roman" w:hAnsi="Times New Roman" w:cs="B Mitra" w:hint="cs"/>
          <w:color w:val="000000"/>
          <w:sz w:val="24"/>
          <w:szCs w:val="24"/>
        </w:rPr>
        <w:t>.</w:t>
      </w:r>
    </w:p>
    <w:bookmarkStart w:id="149" w:name="_edn66"/>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"_ednref66"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66</w:t>
      </w:r>
      <w:r w:rsidRPr="00142399">
        <w:rPr>
          <w:rFonts w:ascii="Times New Roman" w:eastAsia="Times New Roman" w:hAnsi="Times New Roman" w:cs="B Mitra"/>
          <w:color w:val="000000"/>
          <w:sz w:val="24"/>
          <w:szCs w:val="24"/>
        </w:rPr>
        <w:fldChar w:fldCharType="end"/>
      </w:r>
      <w:bookmarkEnd w:id="149"/>
      <w:r w:rsidRPr="00142399">
        <w:rPr>
          <w:rFonts w:ascii="Times New Roman" w:eastAsia="Times New Roman" w:hAnsi="Times New Roman" w:cs="B Mitra" w:hint="cs"/>
          <w:color w:val="000000"/>
          <w:sz w:val="24"/>
          <w:szCs w:val="24"/>
        </w:rPr>
        <w:t xml:space="preserve">. </w:t>
      </w:r>
      <w:r w:rsidRPr="00142399">
        <w:rPr>
          <w:rFonts w:ascii="Times New Roman" w:eastAsia="Times New Roman" w:hAnsi="Times New Roman" w:cs="B Mitra" w:hint="cs"/>
          <w:color w:val="000000"/>
          <w:sz w:val="24"/>
          <w:szCs w:val="24"/>
          <w:rtl/>
        </w:rPr>
        <w:t>محمدباقر مجلسي،</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tl/>
        </w:rPr>
        <w:t>بحارالانوار</w:t>
      </w:r>
      <w:r w:rsidRPr="00142399">
        <w:rPr>
          <w:rFonts w:ascii="Times New Roman" w:eastAsia="Times New Roman" w:hAnsi="Times New Roman" w:cs="B Mitra" w:hint="cs"/>
          <w:color w:val="000000"/>
          <w:sz w:val="24"/>
          <w:szCs w:val="24"/>
          <w:rtl/>
        </w:rPr>
        <w:t>، ج 71، 1403، ص341</w:t>
      </w:r>
      <w:r w:rsidRPr="00142399">
        <w:rPr>
          <w:rFonts w:ascii="Times New Roman" w:eastAsia="Times New Roman" w:hAnsi="Times New Roman" w:cs="B Mitra" w:hint="cs"/>
          <w:color w:val="000000"/>
          <w:sz w:val="24"/>
          <w:szCs w:val="24"/>
        </w:rPr>
        <w:t>.</w:t>
      </w:r>
    </w:p>
    <w:bookmarkStart w:id="150" w:name="_edn67"/>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"_ednref67"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67</w:t>
      </w:r>
      <w:r w:rsidRPr="00142399">
        <w:rPr>
          <w:rFonts w:ascii="Times New Roman" w:eastAsia="Times New Roman" w:hAnsi="Times New Roman" w:cs="B Mitra"/>
          <w:color w:val="000000"/>
          <w:sz w:val="24"/>
          <w:szCs w:val="24"/>
        </w:rPr>
        <w:fldChar w:fldCharType="end"/>
      </w:r>
      <w:bookmarkEnd w:id="150"/>
      <w:r w:rsidRPr="00142399">
        <w:rPr>
          <w:rFonts w:ascii="Times New Roman" w:eastAsia="Times New Roman" w:hAnsi="Times New Roman" w:cs="B Mitra" w:hint="cs"/>
          <w:color w:val="000000"/>
          <w:sz w:val="24"/>
          <w:szCs w:val="24"/>
        </w:rPr>
        <w:t xml:space="preserve">. </w:t>
      </w:r>
      <w:r w:rsidRPr="00142399">
        <w:rPr>
          <w:rFonts w:ascii="Times New Roman" w:eastAsia="Times New Roman" w:hAnsi="Times New Roman" w:cs="B Mitra" w:hint="cs"/>
          <w:color w:val="000000"/>
          <w:sz w:val="24"/>
          <w:szCs w:val="24"/>
          <w:rtl/>
        </w:rPr>
        <w:t>گروهي از نويسندگان،</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tl/>
        </w:rPr>
        <w:t>حکومت علوي؛ کارگزاران</w:t>
      </w:r>
      <w:r w:rsidRPr="00142399">
        <w:rPr>
          <w:rFonts w:ascii="Times New Roman" w:eastAsia="Times New Roman" w:hAnsi="Times New Roman" w:cs="B Mitra" w:hint="cs"/>
          <w:color w:val="000000"/>
          <w:sz w:val="24"/>
          <w:szCs w:val="24"/>
          <w:rtl/>
        </w:rPr>
        <w:t>، ص26</w:t>
      </w:r>
      <w:r w:rsidRPr="00142399">
        <w:rPr>
          <w:rFonts w:ascii="Times New Roman" w:eastAsia="Times New Roman" w:hAnsi="Times New Roman" w:cs="B Mitra" w:hint="cs"/>
          <w:color w:val="000000"/>
          <w:sz w:val="24"/>
          <w:szCs w:val="24"/>
        </w:rPr>
        <w:t>.</w:t>
      </w:r>
    </w:p>
    <w:bookmarkStart w:id="151" w:name="_edn68"/>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"_ednref68"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68</w:t>
      </w:r>
      <w:r w:rsidRPr="00142399">
        <w:rPr>
          <w:rFonts w:ascii="Times New Roman" w:eastAsia="Times New Roman" w:hAnsi="Times New Roman" w:cs="B Mitra"/>
          <w:color w:val="000000"/>
          <w:sz w:val="24"/>
          <w:szCs w:val="24"/>
        </w:rPr>
        <w:fldChar w:fldCharType="end"/>
      </w:r>
      <w:bookmarkEnd w:id="151"/>
      <w:r w:rsidRPr="00142399">
        <w:rPr>
          <w:rFonts w:ascii="Times New Roman" w:eastAsia="Times New Roman" w:hAnsi="Times New Roman" w:cs="B Mitra" w:hint="cs"/>
          <w:color w:val="000000"/>
          <w:sz w:val="24"/>
          <w:szCs w:val="24"/>
        </w:rPr>
        <w:t xml:space="preserve">. </w:t>
      </w:r>
      <w:r w:rsidRPr="00142399">
        <w:rPr>
          <w:rFonts w:ascii="Times New Roman" w:eastAsia="Times New Roman" w:hAnsi="Times New Roman" w:cs="B Mitra" w:hint="cs"/>
          <w:color w:val="000000"/>
          <w:sz w:val="24"/>
          <w:szCs w:val="24"/>
          <w:rtl/>
        </w:rPr>
        <w:t>محمدامين قانعي‌راد، «وضعيت اجتماع علمي در رشته‌هاي علوم اجتماعي</w:t>
      </w:r>
      <w:r w:rsidRPr="00142399">
        <w:rPr>
          <w:rFonts w:ascii="Times New Roman" w:eastAsia="Times New Roman" w:hAnsi="Times New Roman" w:cs="B Mitra" w:hint="cs"/>
          <w:color w:val="000000"/>
          <w:sz w:val="24"/>
          <w:szCs w:val="24"/>
        </w:rPr>
        <w:t>»</w:t>
      </w:r>
      <w:r w:rsidRPr="00142399">
        <w:rPr>
          <w:rFonts w:ascii="Times New Roman" w:eastAsia="Times New Roman" w:hAnsi="Times New Roman" w:cs="B Mitra" w:hint="cs"/>
          <w:color w:val="000000"/>
          <w:sz w:val="24"/>
          <w:szCs w:val="24"/>
          <w:rtl/>
        </w:rPr>
        <w:t>،</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tl/>
        </w:rPr>
        <w:t>علوم اجتماعي</w:t>
      </w:r>
      <w:r w:rsidRPr="00142399">
        <w:rPr>
          <w:rFonts w:ascii="Times New Roman" w:eastAsia="Times New Roman" w:hAnsi="Times New Roman" w:cs="B Mitra" w:hint="cs"/>
          <w:color w:val="000000"/>
          <w:sz w:val="24"/>
          <w:szCs w:val="24"/>
          <w:rtl/>
        </w:rPr>
        <w:t>، ش 27، ص29-28</w:t>
      </w:r>
      <w:r w:rsidRPr="00142399">
        <w:rPr>
          <w:rFonts w:ascii="Times New Roman" w:eastAsia="Times New Roman" w:hAnsi="Times New Roman" w:cs="B Mitra" w:hint="cs"/>
          <w:color w:val="000000"/>
          <w:sz w:val="24"/>
          <w:szCs w:val="24"/>
        </w:rPr>
        <w:t>.</w:t>
      </w:r>
    </w:p>
    <w:bookmarkStart w:id="152" w:name="_edn69"/>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"_ednref69"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69</w:t>
      </w:r>
      <w:r w:rsidRPr="00142399">
        <w:rPr>
          <w:rFonts w:ascii="Times New Roman" w:eastAsia="Times New Roman" w:hAnsi="Times New Roman" w:cs="B Mitra"/>
          <w:color w:val="000000"/>
          <w:sz w:val="24"/>
          <w:szCs w:val="24"/>
        </w:rPr>
        <w:fldChar w:fldCharType="end"/>
      </w:r>
      <w:bookmarkEnd w:id="152"/>
      <w:r w:rsidRPr="00142399">
        <w:rPr>
          <w:rFonts w:ascii="Times New Roman" w:eastAsia="Times New Roman" w:hAnsi="Times New Roman" w:cs="B Mitra" w:hint="cs"/>
          <w:color w:val="000000"/>
          <w:sz w:val="24"/>
          <w:szCs w:val="24"/>
        </w:rPr>
        <w:t>. Research Misconduct</w:t>
      </w:r>
    </w:p>
    <w:bookmarkStart w:id="153" w:name="_edn70"/>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"_ednref70"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70</w:t>
      </w:r>
      <w:r w:rsidRPr="00142399">
        <w:rPr>
          <w:rFonts w:ascii="Times New Roman" w:eastAsia="Times New Roman" w:hAnsi="Times New Roman" w:cs="B Mitra"/>
          <w:color w:val="000000"/>
          <w:sz w:val="24"/>
          <w:szCs w:val="24"/>
        </w:rPr>
        <w:fldChar w:fldCharType="end"/>
      </w:r>
      <w:bookmarkEnd w:id="153"/>
      <w:r w:rsidRPr="00142399">
        <w:rPr>
          <w:rFonts w:ascii="Times New Roman" w:eastAsia="Times New Roman" w:hAnsi="Times New Roman" w:cs="B Mitra" w:hint="cs"/>
          <w:color w:val="000000"/>
          <w:sz w:val="24"/>
          <w:szCs w:val="24"/>
        </w:rPr>
        <w:t xml:space="preserve">. </w:t>
      </w:r>
      <w:r w:rsidRPr="00142399">
        <w:rPr>
          <w:rFonts w:ascii="Times New Roman" w:eastAsia="Times New Roman" w:hAnsi="Times New Roman" w:cs="B Mitra" w:hint="cs"/>
          <w:color w:val="000000"/>
          <w:sz w:val="24"/>
          <w:szCs w:val="24"/>
          <w:rtl/>
        </w:rPr>
        <w:t>نوذر نخعي و همكاران «آيين‌نامه انضباطي پيشنهادي سوء رفتارهاي پژوهشي: يک پژوهش کيفي</w:t>
      </w:r>
      <w:r w:rsidRPr="00142399">
        <w:rPr>
          <w:rFonts w:ascii="Times New Roman" w:eastAsia="Times New Roman" w:hAnsi="Times New Roman" w:cs="B Mitra" w:hint="cs"/>
          <w:color w:val="000000"/>
          <w:sz w:val="24"/>
          <w:szCs w:val="24"/>
        </w:rPr>
        <w:t>»</w:t>
      </w:r>
      <w:r w:rsidRPr="00142399">
        <w:rPr>
          <w:rFonts w:ascii="Times New Roman" w:eastAsia="Times New Roman" w:hAnsi="Times New Roman" w:cs="B Mitra" w:hint="cs"/>
          <w:color w:val="000000"/>
          <w:sz w:val="24"/>
          <w:szCs w:val="24"/>
          <w:rtl/>
        </w:rPr>
        <w:t>،</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tl/>
        </w:rPr>
        <w:t>گام‌هاي توسعه در آموزش پزشکي</w:t>
      </w:r>
      <w:r w:rsidRPr="00142399">
        <w:rPr>
          <w:rFonts w:ascii="Times New Roman" w:eastAsia="Times New Roman" w:hAnsi="Times New Roman" w:cs="B Mitra" w:hint="cs"/>
          <w:color w:val="000000"/>
          <w:sz w:val="24"/>
          <w:szCs w:val="24"/>
          <w:rtl/>
        </w:rPr>
        <w:t>، دوره هفتم، ش 1، ص2</w:t>
      </w:r>
      <w:r w:rsidRPr="00142399">
        <w:rPr>
          <w:rFonts w:ascii="Times New Roman" w:eastAsia="Times New Roman" w:hAnsi="Times New Roman" w:cs="B Mitra" w:hint="cs"/>
          <w:color w:val="000000"/>
          <w:sz w:val="24"/>
          <w:szCs w:val="24"/>
        </w:rPr>
        <w:t>.</w:t>
      </w:r>
    </w:p>
    <w:bookmarkStart w:id="154" w:name="_edn71"/>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"_ednref71"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71</w:t>
      </w:r>
      <w:r w:rsidRPr="00142399">
        <w:rPr>
          <w:rFonts w:ascii="Times New Roman" w:eastAsia="Times New Roman" w:hAnsi="Times New Roman" w:cs="B Mitra"/>
          <w:color w:val="000000"/>
          <w:sz w:val="24"/>
          <w:szCs w:val="24"/>
        </w:rPr>
        <w:fldChar w:fldCharType="end"/>
      </w:r>
      <w:bookmarkEnd w:id="154"/>
      <w:r w:rsidRPr="00142399">
        <w:rPr>
          <w:rFonts w:ascii="Times New Roman" w:eastAsia="Times New Roman" w:hAnsi="Times New Roman" w:cs="B Mitra" w:hint="cs"/>
          <w:color w:val="000000"/>
          <w:sz w:val="24"/>
          <w:szCs w:val="24"/>
        </w:rPr>
        <w:t xml:space="preserve">. </w:t>
      </w:r>
      <w:r w:rsidRPr="00142399">
        <w:rPr>
          <w:rFonts w:ascii="Times New Roman" w:eastAsia="Times New Roman" w:hAnsi="Times New Roman" w:cs="B Mitra" w:hint="cs"/>
          <w:color w:val="000000"/>
          <w:sz w:val="24"/>
          <w:szCs w:val="24"/>
          <w:rtl/>
        </w:rPr>
        <w:t>علي محمودي، «نگرش فلسفي بر اخلاق در پژوهش</w:t>
      </w:r>
      <w:r w:rsidRPr="00142399">
        <w:rPr>
          <w:rFonts w:ascii="Times New Roman" w:eastAsia="Times New Roman" w:hAnsi="Times New Roman" w:cs="B Mitra" w:hint="cs"/>
          <w:color w:val="000000"/>
          <w:sz w:val="24"/>
          <w:szCs w:val="24"/>
        </w:rPr>
        <w:t>» </w:t>
      </w:r>
      <w:r w:rsidRPr="00142399">
        <w:rPr>
          <w:rFonts w:ascii="Times New Roman" w:eastAsia="Times New Roman" w:hAnsi="Times New Roman" w:cs="B Mitra" w:hint="cs"/>
          <w:b/>
          <w:bCs/>
          <w:i/>
          <w:iCs/>
          <w:color w:val="000000"/>
          <w:sz w:val="24"/>
          <w:szCs w:val="24"/>
          <w:rtl/>
        </w:rPr>
        <w:t>دانشگاه اسلامي</w:t>
      </w:r>
      <w:r w:rsidRPr="00142399">
        <w:rPr>
          <w:rFonts w:ascii="Times New Roman" w:eastAsia="Times New Roman" w:hAnsi="Times New Roman" w:cs="B Mitra" w:hint="cs"/>
          <w:color w:val="000000"/>
          <w:sz w:val="24"/>
          <w:szCs w:val="24"/>
          <w:rtl/>
        </w:rPr>
        <w:t>، سال يازدهم، ش 4، ص132</w:t>
      </w:r>
      <w:r w:rsidRPr="00142399">
        <w:rPr>
          <w:rFonts w:ascii="Times New Roman" w:eastAsia="Times New Roman" w:hAnsi="Times New Roman" w:cs="B Mitra" w:hint="cs"/>
          <w:color w:val="000000"/>
          <w:sz w:val="24"/>
          <w:szCs w:val="24"/>
        </w:rPr>
        <w:t>.</w:t>
      </w:r>
    </w:p>
    <w:bookmarkStart w:id="155" w:name="_edn72"/>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"_ednref72"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72</w:t>
      </w:r>
      <w:r w:rsidRPr="00142399">
        <w:rPr>
          <w:rFonts w:ascii="Times New Roman" w:eastAsia="Times New Roman" w:hAnsi="Times New Roman" w:cs="B Mitra"/>
          <w:color w:val="000000"/>
          <w:sz w:val="24"/>
          <w:szCs w:val="24"/>
        </w:rPr>
        <w:fldChar w:fldCharType="end"/>
      </w:r>
      <w:bookmarkEnd w:id="155"/>
      <w:r w:rsidRPr="00142399">
        <w:rPr>
          <w:rFonts w:ascii="Times New Roman" w:eastAsia="Times New Roman" w:hAnsi="Times New Roman" w:cs="B Mitra" w:hint="cs"/>
          <w:color w:val="000000"/>
          <w:sz w:val="24"/>
          <w:szCs w:val="24"/>
        </w:rPr>
        <w:t>. Give and Take</w:t>
      </w:r>
    </w:p>
    <w:bookmarkStart w:id="156" w:name="_edn73"/>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"_ednref73"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73</w:t>
      </w:r>
      <w:r w:rsidRPr="00142399">
        <w:rPr>
          <w:rFonts w:ascii="Times New Roman" w:eastAsia="Times New Roman" w:hAnsi="Times New Roman" w:cs="B Mitra"/>
          <w:color w:val="000000"/>
          <w:sz w:val="24"/>
          <w:szCs w:val="24"/>
        </w:rPr>
        <w:fldChar w:fldCharType="end"/>
      </w:r>
      <w:bookmarkEnd w:id="156"/>
      <w:r w:rsidRPr="00142399">
        <w:rPr>
          <w:rFonts w:ascii="Times New Roman" w:eastAsia="Times New Roman" w:hAnsi="Times New Roman" w:cs="B Mitra" w:hint="cs"/>
          <w:color w:val="000000"/>
          <w:sz w:val="24"/>
          <w:szCs w:val="24"/>
        </w:rPr>
        <w:t> </w:t>
      </w:r>
      <w:r w:rsidRPr="00142399">
        <w:rPr>
          <w:rFonts w:ascii="Times New Roman" w:eastAsia="Times New Roman" w:hAnsi="Times New Roman" w:cs="B Mitra" w:hint="cs"/>
          <w:color w:val="000000"/>
          <w:sz w:val="24"/>
          <w:szCs w:val="24"/>
          <w:rtl/>
        </w:rPr>
        <w:t>احمدحسين شريفي، «اخلاق و پژوهش»، پيش شماره دوّم، ص114</w:t>
      </w:r>
      <w:r w:rsidRPr="00142399">
        <w:rPr>
          <w:rFonts w:ascii="Times New Roman" w:eastAsia="Times New Roman" w:hAnsi="Times New Roman" w:cs="B Mitra" w:hint="cs"/>
          <w:color w:val="000000"/>
          <w:sz w:val="24"/>
          <w:szCs w:val="24"/>
        </w:rPr>
        <w:t>.</w:t>
      </w:r>
    </w:p>
    <w:bookmarkStart w:id="157" w:name="_edn74"/>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"_ednref74"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74</w:t>
      </w:r>
      <w:r w:rsidRPr="00142399">
        <w:rPr>
          <w:rFonts w:ascii="Times New Roman" w:eastAsia="Times New Roman" w:hAnsi="Times New Roman" w:cs="B Mitra"/>
          <w:color w:val="000000"/>
          <w:sz w:val="24"/>
          <w:szCs w:val="24"/>
        </w:rPr>
        <w:fldChar w:fldCharType="end"/>
      </w:r>
      <w:bookmarkEnd w:id="157"/>
      <w:r w:rsidRPr="00142399">
        <w:rPr>
          <w:rFonts w:ascii="Times New Roman" w:eastAsia="Times New Roman" w:hAnsi="Times New Roman" w:cs="B Mitra" w:hint="cs"/>
          <w:color w:val="000000"/>
          <w:sz w:val="24"/>
          <w:szCs w:val="24"/>
        </w:rPr>
        <w:t> </w:t>
      </w:r>
      <w:r w:rsidRPr="00142399">
        <w:rPr>
          <w:rFonts w:ascii="Times New Roman" w:eastAsia="Times New Roman" w:hAnsi="Times New Roman" w:cs="B Mitra" w:hint="cs"/>
          <w:color w:val="000000"/>
          <w:sz w:val="24"/>
          <w:szCs w:val="24"/>
          <w:rtl/>
        </w:rPr>
        <w:t>همان، ص 115</w:t>
      </w:r>
      <w:r w:rsidRPr="00142399">
        <w:rPr>
          <w:rFonts w:ascii="Times New Roman" w:eastAsia="Times New Roman" w:hAnsi="Times New Roman" w:cs="B Mitra" w:hint="cs"/>
          <w:color w:val="000000"/>
          <w:sz w:val="24"/>
          <w:szCs w:val="24"/>
        </w:rPr>
        <w:t>.</w:t>
      </w:r>
    </w:p>
    <w:bookmarkStart w:id="158" w:name="_edn75"/>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"_ednref75"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75</w:t>
      </w:r>
      <w:r w:rsidRPr="00142399">
        <w:rPr>
          <w:rFonts w:ascii="Times New Roman" w:eastAsia="Times New Roman" w:hAnsi="Times New Roman" w:cs="B Mitra"/>
          <w:color w:val="000000"/>
          <w:sz w:val="24"/>
          <w:szCs w:val="24"/>
        </w:rPr>
        <w:fldChar w:fldCharType="end"/>
      </w:r>
      <w:bookmarkEnd w:id="158"/>
      <w:r w:rsidRPr="00142399">
        <w:rPr>
          <w:rFonts w:ascii="Times New Roman" w:eastAsia="Times New Roman" w:hAnsi="Times New Roman" w:cs="B Mitra" w:hint="cs"/>
          <w:color w:val="000000"/>
          <w:sz w:val="24"/>
          <w:szCs w:val="24"/>
        </w:rPr>
        <w:t>. </w:t>
      </w:r>
      <w:r w:rsidRPr="00142399">
        <w:rPr>
          <w:rFonts w:ascii="Times New Roman" w:eastAsia="Times New Roman" w:hAnsi="Times New Roman" w:cs="B Mitra" w:hint="cs"/>
          <w:b/>
          <w:bCs/>
          <w:i/>
          <w:iCs/>
          <w:color w:val="000000"/>
          <w:sz w:val="24"/>
          <w:szCs w:val="24"/>
          <w:rtl/>
        </w:rPr>
        <w:t>نهج‌البلاغه</w:t>
      </w:r>
      <w:r w:rsidRPr="00142399">
        <w:rPr>
          <w:rFonts w:ascii="Times New Roman" w:eastAsia="Times New Roman" w:hAnsi="Times New Roman" w:cs="B Mitra" w:hint="cs"/>
          <w:color w:val="000000"/>
          <w:sz w:val="24"/>
          <w:szCs w:val="24"/>
          <w:rtl/>
        </w:rPr>
        <w:t>، ترجمة محمد دشتي، نامه53، بند148</w:t>
      </w:r>
      <w:r w:rsidRPr="00142399">
        <w:rPr>
          <w:rFonts w:ascii="Times New Roman" w:eastAsia="Times New Roman" w:hAnsi="Times New Roman" w:cs="B Mitra" w:hint="cs"/>
          <w:color w:val="000000"/>
          <w:sz w:val="24"/>
          <w:szCs w:val="24"/>
        </w:rPr>
        <w:t>.</w:t>
      </w:r>
    </w:p>
    <w:bookmarkStart w:id="159" w:name="_edn76"/>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"_ednref76"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76</w:t>
      </w:r>
      <w:r w:rsidRPr="00142399">
        <w:rPr>
          <w:rFonts w:ascii="Times New Roman" w:eastAsia="Times New Roman" w:hAnsi="Times New Roman" w:cs="B Mitra"/>
          <w:color w:val="000000"/>
          <w:sz w:val="24"/>
          <w:szCs w:val="24"/>
        </w:rPr>
        <w:fldChar w:fldCharType="end"/>
      </w:r>
      <w:bookmarkEnd w:id="159"/>
      <w:r w:rsidRPr="00142399">
        <w:rPr>
          <w:rFonts w:ascii="Times New Roman" w:eastAsia="Times New Roman" w:hAnsi="Times New Roman" w:cs="B Mitra" w:hint="cs"/>
          <w:color w:val="000000"/>
          <w:sz w:val="24"/>
          <w:szCs w:val="24"/>
        </w:rPr>
        <w:t xml:space="preserve">. </w:t>
      </w:r>
      <w:r w:rsidRPr="00142399">
        <w:rPr>
          <w:rFonts w:ascii="Times New Roman" w:eastAsia="Times New Roman" w:hAnsi="Times New Roman" w:cs="B Mitra" w:hint="cs"/>
          <w:color w:val="000000"/>
          <w:sz w:val="24"/>
          <w:szCs w:val="24"/>
          <w:rtl/>
        </w:rPr>
        <w:t>ضياالدين تابعي و فرزاد محموديان، «اخلاق در پژوهشگري</w:t>
      </w:r>
      <w:r w:rsidRPr="00142399">
        <w:rPr>
          <w:rFonts w:ascii="Times New Roman" w:eastAsia="Times New Roman" w:hAnsi="Times New Roman" w:cs="B Mitra" w:hint="cs"/>
          <w:color w:val="000000"/>
          <w:sz w:val="24"/>
          <w:szCs w:val="24"/>
        </w:rPr>
        <w:t>»</w:t>
      </w:r>
      <w:r w:rsidRPr="00142399">
        <w:rPr>
          <w:rFonts w:ascii="Times New Roman" w:eastAsia="Times New Roman" w:hAnsi="Times New Roman" w:cs="B Mitra" w:hint="cs"/>
          <w:color w:val="000000"/>
          <w:sz w:val="24"/>
          <w:szCs w:val="24"/>
          <w:rtl/>
        </w:rPr>
        <w:t>،</w:t>
      </w:r>
      <w:r w:rsidRPr="00142399">
        <w:rPr>
          <w:rFonts w:ascii="Cambria" w:eastAsia="Times New Roman" w:hAnsi="Cambria" w:cs="Cambria" w:hint="cs"/>
          <w:color w:val="000000"/>
          <w:sz w:val="24"/>
          <w:szCs w:val="24"/>
          <w:rtl/>
        </w:rPr>
        <w:t> </w:t>
      </w:r>
      <w:r w:rsidRPr="00142399">
        <w:rPr>
          <w:rFonts w:ascii="Times New Roman" w:eastAsia="Times New Roman" w:hAnsi="Times New Roman" w:cs="B Mitra" w:hint="cs"/>
          <w:b/>
          <w:bCs/>
          <w:i/>
          <w:iCs/>
          <w:color w:val="000000"/>
          <w:sz w:val="24"/>
          <w:szCs w:val="24"/>
          <w:rtl/>
        </w:rPr>
        <w:t>اخلاق در علوم و فناوري</w:t>
      </w:r>
      <w:r w:rsidRPr="00142399">
        <w:rPr>
          <w:rFonts w:ascii="Times New Roman" w:eastAsia="Times New Roman" w:hAnsi="Times New Roman" w:cs="B Mitra" w:hint="cs"/>
          <w:color w:val="000000"/>
          <w:sz w:val="24"/>
          <w:szCs w:val="24"/>
          <w:rtl/>
        </w:rPr>
        <w:t>، سال دوم، ش 1 و 2، ص52</w:t>
      </w:r>
      <w:r w:rsidRPr="00142399">
        <w:rPr>
          <w:rFonts w:ascii="Times New Roman" w:eastAsia="Times New Roman" w:hAnsi="Times New Roman" w:cs="B Mitra" w:hint="cs"/>
          <w:color w:val="000000"/>
          <w:sz w:val="24"/>
          <w:szCs w:val="24"/>
        </w:rPr>
        <w:t>.</w:t>
      </w:r>
    </w:p>
    <w:bookmarkStart w:id="160" w:name="_edn77"/>
    <w:p w:rsidR="00142399" w:rsidRPr="00142399" w:rsidRDefault="00142399" w:rsidP="001423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142399">
        <w:rPr>
          <w:rFonts w:ascii="Times New Roman" w:eastAsia="Times New Roman" w:hAnsi="Times New Roman" w:cs="B Mitra"/>
          <w:color w:val="000000"/>
          <w:sz w:val="24"/>
          <w:szCs w:val="24"/>
        </w:rPr>
        <w:fldChar w:fldCharType="begin"/>
      </w:r>
      <w:r w:rsidRPr="00142399">
        <w:rPr>
          <w:rFonts w:ascii="Times New Roman" w:eastAsia="Times New Roman" w:hAnsi="Times New Roman" w:cs="B Mitra"/>
          <w:color w:val="000000"/>
          <w:sz w:val="24"/>
          <w:szCs w:val="24"/>
        </w:rPr>
        <w:instrText xml:space="preserve"> HYPERLINK "http://marefateakhlagi.nashriyat.ir/node/59" \l "_ednref77" \o "" </w:instrText>
      </w:r>
      <w:r w:rsidRPr="00142399">
        <w:rPr>
          <w:rFonts w:ascii="Times New Roman" w:eastAsia="Times New Roman" w:hAnsi="Times New Roman" w:cs="B Mitra"/>
          <w:color w:val="000000"/>
          <w:sz w:val="24"/>
          <w:szCs w:val="24"/>
        </w:rPr>
        <w:fldChar w:fldCharType="separate"/>
      </w:r>
      <w:r w:rsidRPr="00142399">
        <w:rPr>
          <w:rFonts w:ascii="Times New Roman" w:eastAsia="Times New Roman" w:hAnsi="Times New Roman" w:cs="B Mitra" w:hint="cs"/>
          <w:color w:val="000080"/>
          <w:sz w:val="24"/>
          <w:szCs w:val="24"/>
          <w:u w:val="single"/>
        </w:rPr>
        <w:t>77</w:t>
      </w:r>
      <w:r w:rsidRPr="00142399">
        <w:rPr>
          <w:rFonts w:ascii="Times New Roman" w:eastAsia="Times New Roman" w:hAnsi="Times New Roman" w:cs="B Mitra"/>
          <w:color w:val="000000"/>
          <w:sz w:val="24"/>
          <w:szCs w:val="24"/>
        </w:rPr>
        <w:fldChar w:fldCharType="end"/>
      </w:r>
      <w:bookmarkEnd w:id="160"/>
      <w:r w:rsidRPr="00142399">
        <w:rPr>
          <w:rFonts w:ascii="Times New Roman" w:eastAsia="Times New Roman" w:hAnsi="Times New Roman" w:cs="B Mitra" w:hint="cs"/>
          <w:color w:val="000000"/>
          <w:sz w:val="24"/>
          <w:szCs w:val="24"/>
        </w:rPr>
        <w:t xml:space="preserve">. </w:t>
      </w:r>
      <w:r w:rsidRPr="00142399">
        <w:rPr>
          <w:rFonts w:ascii="Times New Roman" w:eastAsia="Times New Roman" w:hAnsi="Times New Roman" w:cs="B Mitra" w:hint="cs"/>
          <w:color w:val="000000"/>
          <w:sz w:val="24"/>
          <w:szCs w:val="24"/>
          <w:rtl/>
        </w:rPr>
        <w:t>نرگس خالقي، «اخلاق پژوهش در حوزه علوم اجتماعي»، همان، ص88</w:t>
      </w:r>
      <w:r w:rsidRPr="00142399">
        <w:rPr>
          <w:rFonts w:ascii="Times New Roman" w:eastAsia="Times New Roman" w:hAnsi="Times New Roman" w:cs="B Mitra" w:hint="cs"/>
          <w:color w:val="000000"/>
          <w:sz w:val="24"/>
          <w:szCs w:val="24"/>
        </w:rPr>
        <w:t>..</w:t>
      </w:r>
    </w:p>
    <w:p w:rsidR="00A7041C" w:rsidRDefault="00A7041C" w:rsidP="00142399">
      <w:pPr>
        <w:rPr>
          <w:rFonts w:hint="cs"/>
        </w:rPr>
      </w:pPr>
    </w:p>
    <w:sectPr w:rsidR="00A7041C"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3F6"/>
    <w:rsid w:val="00142399"/>
    <w:rsid w:val="006D03F6"/>
    <w:rsid w:val="007764ED"/>
    <w:rsid w:val="00A7041C"/>
    <w:rsid w:val="00B86F9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A619A-B6C9-4365-85EE-97D267B42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14239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4239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239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42399"/>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923155">
      <w:bodyDiv w:val="1"/>
      <w:marLeft w:val="0"/>
      <w:marRight w:val="0"/>
      <w:marTop w:val="0"/>
      <w:marBottom w:val="0"/>
      <w:divBdr>
        <w:top w:val="none" w:sz="0" w:space="0" w:color="auto"/>
        <w:left w:val="none" w:sz="0" w:space="0" w:color="auto"/>
        <w:bottom w:val="none" w:sz="0" w:space="0" w:color="auto"/>
        <w:right w:val="none" w:sz="0" w:space="0" w:color="auto"/>
      </w:divBdr>
      <w:divsChild>
        <w:div w:id="895164713">
          <w:marLeft w:val="0"/>
          <w:marRight w:val="0"/>
          <w:marTop w:val="0"/>
          <w:marBottom w:val="0"/>
          <w:divBdr>
            <w:top w:val="none" w:sz="0" w:space="0" w:color="auto"/>
            <w:left w:val="none" w:sz="0" w:space="0" w:color="auto"/>
            <w:bottom w:val="none" w:sz="0" w:space="0" w:color="auto"/>
            <w:right w:val="none" w:sz="0" w:space="0" w:color="auto"/>
          </w:divBdr>
          <w:divsChild>
            <w:div w:id="20918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awzah.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wzah.net/" TargetMode="External"/><Relationship Id="rId5" Type="http://schemas.openxmlformats.org/officeDocument/2006/relationships/hyperlink" Target="mailto:ha_bordbar@yahoo.com" TargetMode="External"/><Relationship Id="rId4" Type="http://schemas.openxmlformats.org/officeDocument/2006/relationships/hyperlink" Target="mailto:hkhanifar@yahoo.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6761</Words>
  <Characters>38538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3</cp:revision>
  <dcterms:created xsi:type="dcterms:W3CDTF">2018-01-27T05:59:00Z</dcterms:created>
  <dcterms:modified xsi:type="dcterms:W3CDTF">2018-01-27T06:58:00Z</dcterms:modified>
</cp:coreProperties>
</file>